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4A3" w:rsidRDefault="00705D11" w:rsidP="00985C52">
      <w:pPr>
        <w:pStyle w:val="Heading1"/>
        <w:jc w:val="center"/>
        <w:rPr>
          <w:rFonts w:ascii="Verdana" w:hAnsi="Verdana"/>
          <w:b/>
          <w:sz w:val="22"/>
          <w:szCs w:val="22"/>
        </w:rPr>
      </w:pPr>
      <w:bookmarkStart w:id="0" w:name="_GoBack"/>
      <w:bookmarkEnd w:id="0"/>
      <w:r>
        <w:rPr>
          <w:noProof/>
          <w:lang w:val="en-CA" w:eastAsia="en-CA"/>
        </w:rPr>
        <w:drawing>
          <wp:anchor distT="0" distB="0" distL="114300" distR="114300" simplePos="0" relativeHeight="251658240" behindDoc="1" locked="0" layoutInCell="1" allowOverlap="1">
            <wp:simplePos x="0" y="0"/>
            <wp:positionH relativeFrom="column">
              <wp:posOffset>2718435</wp:posOffset>
            </wp:positionH>
            <wp:positionV relativeFrom="paragraph">
              <wp:posOffset>-558165</wp:posOffset>
            </wp:positionV>
            <wp:extent cx="1257300" cy="447675"/>
            <wp:effectExtent l="19050" t="0" r="0" b="0"/>
            <wp:wrapTight wrapText="bothSides">
              <wp:wrapPolygon edited="0">
                <wp:start x="-327" y="0"/>
                <wp:lineTo x="-327" y="21140"/>
                <wp:lineTo x="21600" y="21140"/>
                <wp:lineTo x="21600" y="0"/>
                <wp:lineTo x="-327" y="0"/>
              </wp:wrapPolygon>
            </wp:wrapTight>
            <wp:docPr id="1" name="Picture 1" descr="http://ernie/ServiceAreas/informationservices/CorpComm/PublishingImages/Logos/ActualSize/COG_Logo_Black_300dpi_11inches_w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rnie/ServiceAreas/informationservices/CorpComm/PublishingImages/Logos/ActualSize/COG_Logo_Black_300dpi_11inches_wide.jpg"/>
                    <pic:cNvPicPr>
                      <a:picLocks noChangeAspect="1" noChangeArrowheads="1"/>
                    </pic:cNvPicPr>
                  </pic:nvPicPr>
                  <pic:blipFill>
                    <a:blip r:embed="rId8" cstate="print"/>
                    <a:srcRect/>
                    <a:stretch>
                      <a:fillRect/>
                    </a:stretch>
                  </pic:blipFill>
                  <pic:spPr bwMode="auto">
                    <a:xfrm>
                      <a:off x="0" y="0"/>
                      <a:ext cx="1257300" cy="447675"/>
                    </a:xfrm>
                    <a:prstGeom prst="rect">
                      <a:avLst/>
                    </a:prstGeom>
                    <a:noFill/>
                    <a:ln w="9525">
                      <a:noFill/>
                      <a:miter lim="800000"/>
                      <a:headEnd/>
                      <a:tailEnd/>
                    </a:ln>
                  </pic:spPr>
                </pic:pic>
              </a:graphicData>
            </a:graphic>
          </wp:anchor>
        </w:drawing>
      </w:r>
      <w:r w:rsidR="00311126" w:rsidRPr="000F3287">
        <w:rPr>
          <w:rFonts w:ascii="Verdana" w:hAnsi="Verdana"/>
          <w:b/>
          <w:sz w:val="22"/>
          <w:szCs w:val="22"/>
        </w:rPr>
        <w:t>The Corporation of the City of Guelph</w:t>
      </w:r>
    </w:p>
    <w:p w:rsidR="00DF54A3" w:rsidRDefault="00A066E1" w:rsidP="00985C52">
      <w:pPr>
        <w:pStyle w:val="Heading1"/>
        <w:jc w:val="center"/>
        <w:rPr>
          <w:rFonts w:ascii="Verdana" w:hAnsi="Verdana"/>
          <w:b/>
          <w:sz w:val="22"/>
          <w:szCs w:val="22"/>
        </w:rPr>
      </w:pPr>
      <w:r>
        <w:rPr>
          <w:rFonts w:ascii="Verdana" w:hAnsi="Verdana"/>
          <w:b/>
          <w:sz w:val="22"/>
          <w:szCs w:val="22"/>
        </w:rPr>
        <w:t xml:space="preserve">Corporate Administration, </w:t>
      </w:r>
      <w:r w:rsidR="00311126" w:rsidRPr="000F3287">
        <w:rPr>
          <w:rFonts w:ascii="Verdana" w:hAnsi="Verdana"/>
          <w:b/>
          <w:sz w:val="22"/>
          <w:szCs w:val="22"/>
        </w:rPr>
        <w:t>Finance</w:t>
      </w:r>
      <w:r w:rsidR="00D304F2" w:rsidRPr="000F3287">
        <w:rPr>
          <w:rFonts w:ascii="Verdana" w:hAnsi="Verdana"/>
          <w:b/>
          <w:sz w:val="22"/>
          <w:szCs w:val="22"/>
        </w:rPr>
        <w:t xml:space="preserve"> </w:t>
      </w:r>
      <w:r>
        <w:rPr>
          <w:rFonts w:ascii="Verdana" w:hAnsi="Verdana"/>
          <w:b/>
          <w:sz w:val="22"/>
          <w:szCs w:val="22"/>
        </w:rPr>
        <w:t>an</w:t>
      </w:r>
      <w:r w:rsidR="00D304F2" w:rsidRPr="000F3287">
        <w:rPr>
          <w:rFonts w:ascii="Verdana" w:hAnsi="Verdana"/>
          <w:b/>
          <w:sz w:val="22"/>
          <w:szCs w:val="22"/>
        </w:rPr>
        <w:t xml:space="preserve">d </w:t>
      </w:r>
      <w:r w:rsidR="005541A1">
        <w:rPr>
          <w:rFonts w:ascii="Verdana" w:hAnsi="Verdana"/>
          <w:b/>
          <w:sz w:val="22"/>
          <w:szCs w:val="22"/>
        </w:rPr>
        <w:t>Enterprise</w:t>
      </w:r>
      <w:r>
        <w:rPr>
          <w:rFonts w:ascii="Verdana" w:hAnsi="Verdana"/>
          <w:b/>
          <w:sz w:val="22"/>
          <w:szCs w:val="22"/>
        </w:rPr>
        <w:t xml:space="preserve"> </w:t>
      </w:r>
      <w:r w:rsidR="00311126" w:rsidRPr="000F3287">
        <w:rPr>
          <w:rFonts w:ascii="Verdana" w:hAnsi="Verdana"/>
          <w:b/>
          <w:sz w:val="22"/>
          <w:szCs w:val="22"/>
        </w:rPr>
        <w:t>Committee</w:t>
      </w:r>
    </w:p>
    <w:p w:rsidR="00DF54A3" w:rsidRDefault="00B15EA9" w:rsidP="00985C52">
      <w:pPr>
        <w:jc w:val="center"/>
        <w:rPr>
          <w:rFonts w:ascii="Verdana" w:hAnsi="Verdana"/>
          <w:b/>
          <w:sz w:val="22"/>
          <w:szCs w:val="22"/>
        </w:rPr>
      </w:pPr>
      <w:proofErr w:type="gramStart"/>
      <w:r>
        <w:rPr>
          <w:rFonts w:ascii="Verdana" w:hAnsi="Verdana"/>
          <w:b/>
          <w:sz w:val="22"/>
          <w:szCs w:val="22"/>
        </w:rPr>
        <w:t>Tuesday, August 12</w:t>
      </w:r>
      <w:r w:rsidR="00C90434">
        <w:rPr>
          <w:rFonts w:ascii="Verdana" w:hAnsi="Verdana"/>
          <w:b/>
          <w:sz w:val="22"/>
          <w:szCs w:val="22"/>
        </w:rPr>
        <w:t xml:space="preserve">, </w:t>
      </w:r>
      <w:r w:rsidR="00311126" w:rsidRPr="000F3287">
        <w:rPr>
          <w:rFonts w:ascii="Verdana" w:hAnsi="Verdana"/>
          <w:b/>
          <w:sz w:val="22"/>
          <w:szCs w:val="22"/>
        </w:rPr>
        <w:t>20</w:t>
      </w:r>
      <w:r w:rsidR="005451DD">
        <w:rPr>
          <w:rFonts w:ascii="Verdana" w:hAnsi="Verdana"/>
          <w:b/>
          <w:sz w:val="22"/>
          <w:szCs w:val="22"/>
        </w:rPr>
        <w:t>1</w:t>
      </w:r>
      <w:r w:rsidR="00F650AD">
        <w:rPr>
          <w:rFonts w:ascii="Verdana" w:hAnsi="Verdana"/>
          <w:b/>
          <w:sz w:val="22"/>
          <w:szCs w:val="22"/>
        </w:rPr>
        <w:t>4</w:t>
      </w:r>
      <w:r w:rsidR="005C31F5">
        <w:rPr>
          <w:rFonts w:ascii="Verdana" w:hAnsi="Verdana"/>
          <w:b/>
          <w:sz w:val="22"/>
          <w:szCs w:val="22"/>
        </w:rPr>
        <w:t xml:space="preserve"> at</w:t>
      </w:r>
      <w:r w:rsidR="00CB7246" w:rsidRPr="000F3287">
        <w:rPr>
          <w:rFonts w:ascii="Verdana" w:hAnsi="Verdana"/>
          <w:b/>
          <w:sz w:val="22"/>
          <w:szCs w:val="22"/>
        </w:rPr>
        <w:t xml:space="preserve"> </w:t>
      </w:r>
      <w:r w:rsidR="00A066E1">
        <w:rPr>
          <w:rFonts w:ascii="Verdana" w:hAnsi="Verdana"/>
          <w:b/>
          <w:sz w:val="22"/>
          <w:szCs w:val="22"/>
        </w:rPr>
        <w:t>5</w:t>
      </w:r>
      <w:r w:rsidR="00CB7246" w:rsidRPr="000F3287">
        <w:rPr>
          <w:rFonts w:ascii="Verdana" w:hAnsi="Verdana"/>
          <w:b/>
          <w:sz w:val="22"/>
          <w:szCs w:val="22"/>
        </w:rPr>
        <w:t>:</w:t>
      </w:r>
      <w:r w:rsidR="00A46DD5">
        <w:rPr>
          <w:rFonts w:ascii="Verdana" w:hAnsi="Verdana"/>
          <w:b/>
          <w:sz w:val="22"/>
          <w:szCs w:val="22"/>
        </w:rPr>
        <w:t>3</w:t>
      </w:r>
      <w:r w:rsidR="00CB7246" w:rsidRPr="000F3287">
        <w:rPr>
          <w:rFonts w:ascii="Verdana" w:hAnsi="Verdana"/>
          <w:b/>
          <w:sz w:val="22"/>
          <w:szCs w:val="22"/>
        </w:rPr>
        <w:t xml:space="preserve">0 </w:t>
      </w:r>
      <w:r w:rsidR="00A066E1">
        <w:rPr>
          <w:rFonts w:ascii="Verdana" w:hAnsi="Verdana"/>
          <w:b/>
          <w:sz w:val="22"/>
          <w:szCs w:val="22"/>
        </w:rPr>
        <w:t>p.m.</w:t>
      </w:r>
      <w:proofErr w:type="gramEnd"/>
    </w:p>
    <w:p w:rsidR="0058302E" w:rsidRDefault="00BF4CC7" w:rsidP="00985C52">
      <w:pPr>
        <w:rPr>
          <w:rFonts w:ascii="Verdana" w:hAnsi="Verdana"/>
          <w:sz w:val="22"/>
          <w:szCs w:val="22"/>
        </w:rPr>
      </w:pPr>
      <w:r>
        <w:rPr>
          <w:rFonts w:ascii="Verdana" w:hAnsi="Verdana"/>
          <w:noProof/>
          <w:sz w:val="22"/>
          <w:szCs w:val="22"/>
          <w:lang w:val="en-CA" w:eastAsia="en-CA"/>
        </w:rPr>
        <mc:AlternateContent>
          <mc:Choice Requires="wps">
            <w:drawing>
              <wp:anchor distT="0" distB="0" distL="114300" distR="114300" simplePos="0" relativeHeight="251659264" behindDoc="0" locked="0" layoutInCell="1" allowOverlap="1">
                <wp:simplePos x="0" y="0"/>
                <wp:positionH relativeFrom="column">
                  <wp:posOffset>-21590</wp:posOffset>
                </wp:positionH>
                <wp:positionV relativeFrom="paragraph">
                  <wp:posOffset>113665</wp:posOffset>
                </wp:positionV>
                <wp:extent cx="6748780" cy="0"/>
                <wp:effectExtent l="12700" t="9525" r="10795" b="9525"/>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87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1.7pt;margin-top:8.95pt;width:531.4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OxoHw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"/>
            </w:pict>
          </mc:Fallback>
        </mc:AlternateContent>
      </w:r>
    </w:p>
    <w:p w:rsidR="00D067A5" w:rsidRDefault="00D067A5" w:rsidP="00985C52">
      <w:pPr>
        <w:rPr>
          <w:rFonts w:ascii="Verdana" w:hAnsi="Verdana"/>
          <w:b/>
          <w:sz w:val="22"/>
          <w:szCs w:val="22"/>
        </w:rPr>
      </w:pPr>
    </w:p>
    <w:p w:rsidR="0058302E" w:rsidRPr="0058302E" w:rsidRDefault="00DF54A3" w:rsidP="00985C52">
      <w:pPr>
        <w:rPr>
          <w:rFonts w:ascii="Verdana" w:hAnsi="Verdana"/>
          <w:b/>
          <w:sz w:val="22"/>
          <w:szCs w:val="22"/>
        </w:rPr>
      </w:pPr>
      <w:r w:rsidRPr="00DF54A3">
        <w:rPr>
          <w:rFonts w:ascii="Verdana" w:hAnsi="Verdana"/>
          <w:b/>
          <w:sz w:val="22"/>
          <w:szCs w:val="22"/>
        </w:rPr>
        <w:t>Attendance</w:t>
      </w:r>
    </w:p>
    <w:p w:rsidR="00BF55E3" w:rsidRPr="000F3287" w:rsidRDefault="00BF55E3" w:rsidP="00985C52">
      <w:pPr>
        <w:rPr>
          <w:rFonts w:ascii="Verdana" w:hAnsi="Verdana"/>
          <w:sz w:val="22"/>
          <w:szCs w:val="22"/>
        </w:rPr>
      </w:pPr>
    </w:p>
    <w:p w:rsidR="0085248E" w:rsidRDefault="00B33E34" w:rsidP="00985C52">
      <w:pPr>
        <w:pStyle w:val="BodyTextIndent"/>
        <w:tabs>
          <w:tab w:val="left" w:pos="1560"/>
        </w:tabs>
        <w:ind w:left="0"/>
        <w:rPr>
          <w:rFonts w:ascii="Verdana" w:hAnsi="Verdana"/>
          <w:sz w:val="22"/>
          <w:szCs w:val="22"/>
        </w:rPr>
      </w:pPr>
      <w:r>
        <w:rPr>
          <w:rFonts w:ascii="Verdana" w:hAnsi="Verdana"/>
          <w:sz w:val="22"/>
          <w:szCs w:val="22"/>
        </w:rPr>
        <w:t>Members</w:t>
      </w:r>
      <w:r w:rsidR="009B0F23">
        <w:rPr>
          <w:rFonts w:ascii="Verdana" w:hAnsi="Verdana"/>
          <w:sz w:val="22"/>
          <w:szCs w:val="22"/>
        </w:rPr>
        <w:t xml:space="preserve">:  </w:t>
      </w:r>
      <w:r w:rsidR="00362822">
        <w:rPr>
          <w:rFonts w:ascii="Verdana" w:hAnsi="Verdana"/>
          <w:sz w:val="22"/>
          <w:szCs w:val="22"/>
        </w:rPr>
        <w:tab/>
      </w:r>
      <w:r w:rsidR="00816E1F">
        <w:rPr>
          <w:rFonts w:ascii="Verdana" w:hAnsi="Verdana"/>
          <w:sz w:val="22"/>
          <w:szCs w:val="22"/>
        </w:rPr>
        <w:t>Chair Hofland</w:t>
      </w:r>
      <w:r w:rsidR="0085248E">
        <w:rPr>
          <w:rFonts w:ascii="Verdana" w:hAnsi="Verdana"/>
          <w:sz w:val="22"/>
          <w:szCs w:val="22"/>
        </w:rPr>
        <w:tab/>
      </w:r>
      <w:r w:rsidR="0085248E">
        <w:rPr>
          <w:rFonts w:ascii="Verdana" w:hAnsi="Verdana"/>
          <w:sz w:val="22"/>
          <w:szCs w:val="22"/>
        </w:rPr>
        <w:tab/>
      </w:r>
      <w:r w:rsidR="0085248E">
        <w:rPr>
          <w:rFonts w:ascii="Verdana" w:hAnsi="Verdana"/>
          <w:sz w:val="22"/>
          <w:szCs w:val="22"/>
        </w:rPr>
        <w:tab/>
      </w:r>
      <w:r w:rsidR="0085248E">
        <w:rPr>
          <w:rFonts w:ascii="Verdana" w:hAnsi="Verdana"/>
          <w:sz w:val="22"/>
          <w:szCs w:val="22"/>
        </w:rPr>
        <w:tab/>
      </w:r>
      <w:proofErr w:type="spellStart"/>
      <w:r w:rsidR="0085248E">
        <w:rPr>
          <w:rFonts w:ascii="Verdana" w:hAnsi="Verdana"/>
          <w:sz w:val="22"/>
          <w:szCs w:val="22"/>
        </w:rPr>
        <w:t>Councillor</w:t>
      </w:r>
      <w:proofErr w:type="spellEnd"/>
      <w:r w:rsidR="0085248E">
        <w:rPr>
          <w:rFonts w:ascii="Verdana" w:hAnsi="Verdana"/>
          <w:sz w:val="22"/>
          <w:szCs w:val="22"/>
        </w:rPr>
        <w:t xml:space="preserve"> </w:t>
      </w:r>
      <w:r w:rsidR="00F650AD">
        <w:rPr>
          <w:rFonts w:ascii="Verdana" w:hAnsi="Verdana"/>
          <w:sz w:val="22"/>
          <w:szCs w:val="22"/>
        </w:rPr>
        <w:t>Kovach</w:t>
      </w:r>
      <w:r w:rsidR="007E12B6">
        <w:rPr>
          <w:rFonts w:ascii="Verdana" w:hAnsi="Verdana"/>
          <w:sz w:val="22"/>
          <w:szCs w:val="22"/>
        </w:rPr>
        <w:t xml:space="preserve"> </w:t>
      </w:r>
      <w:r w:rsidR="007E12B6" w:rsidRPr="007D16EA">
        <w:rPr>
          <w:rFonts w:ascii="Verdana" w:hAnsi="Verdana"/>
          <w:sz w:val="18"/>
          <w:szCs w:val="18"/>
        </w:rPr>
        <w:t>(departed at 6:08 p.m.)</w:t>
      </w:r>
    </w:p>
    <w:p w:rsidR="0085248E" w:rsidRDefault="0085248E" w:rsidP="00985C52">
      <w:pPr>
        <w:pStyle w:val="BodyTextIndent"/>
        <w:tabs>
          <w:tab w:val="left" w:pos="1560"/>
        </w:tabs>
        <w:ind w:left="0"/>
        <w:rPr>
          <w:rFonts w:ascii="Verdana" w:hAnsi="Verdana"/>
          <w:sz w:val="22"/>
          <w:szCs w:val="22"/>
        </w:rPr>
      </w:pPr>
      <w:r>
        <w:rPr>
          <w:rFonts w:ascii="Verdana" w:hAnsi="Verdana"/>
          <w:sz w:val="22"/>
          <w:szCs w:val="22"/>
        </w:rPr>
        <w:tab/>
      </w:r>
      <w:r w:rsidR="00816E1F">
        <w:rPr>
          <w:rFonts w:ascii="Verdana" w:hAnsi="Verdana"/>
          <w:sz w:val="22"/>
          <w:szCs w:val="22"/>
        </w:rPr>
        <w:t>Mayor Farbridge</w:t>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proofErr w:type="spellStart"/>
      <w:r>
        <w:rPr>
          <w:rFonts w:ascii="Verdana" w:hAnsi="Verdana"/>
          <w:sz w:val="22"/>
          <w:szCs w:val="22"/>
        </w:rPr>
        <w:t>Councillor</w:t>
      </w:r>
      <w:proofErr w:type="spellEnd"/>
      <w:r>
        <w:rPr>
          <w:rFonts w:ascii="Verdana" w:hAnsi="Verdana"/>
          <w:sz w:val="22"/>
          <w:szCs w:val="22"/>
        </w:rPr>
        <w:t xml:space="preserve"> </w:t>
      </w:r>
      <w:r w:rsidR="00490666">
        <w:rPr>
          <w:rFonts w:ascii="Verdana" w:hAnsi="Verdana"/>
          <w:sz w:val="22"/>
          <w:szCs w:val="22"/>
        </w:rPr>
        <w:t>Laidlaw</w:t>
      </w:r>
    </w:p>
    <w:p w:rsidR="00DF54A3" w:rsidRDefault="0085248E" w:rsidP="00985C52">
      <w:pPr>
        <w:pStyle w:val="BodyTextIndent"/>
        <w:tabs>
          <w:tab w:val="left" w:pos="1560"/>
        </w:tabs>
        <w:ind w:left="0"/>
        <w:rPr>
          <w:rFonts w:ascii="Verdana" w:hAnsi="Verdana"/>
          <w:sz w:val="22"/>
          <w:szCs w:val="22"/>
        </w:rPr>
      </w:pPr>
      <w:r>
        <w:rPr>
          <w:rFonts w:ascii="Verdana" w:hAnsi="Verdana"/>
          <w:sz w:val="22"/>
          <w:szCs w:val="22"/>
        </w:rPr>
        <w:tab/>
      </w:r>
      <w:proofErr w:type="spellStart"/>
      <w:r w:rsidR="00B33E34">
        <w:rPr>
          <w:rFonts w:ascii="Verdana" w:hAnsi="Verdana"/>
          <w:sz w:val="22"/>
          <w:szCs w:val="22"/>
        </w:rPr>
        <w:t>Councillor</w:t>
      </w:r>
      <w:proofErr w:type="spellEnd"/>
      <w:r w:rsidR="00B33E34">
        <w:rPr>
          <w:rFonts w:ascii="Verdana" w:hAnsi="Verdana"/>
          <w:sz w:val="22"/>
          <w:szCs w:val="22"/>
        </w:rPr>
        <w:t xml:space="preserve"> </w:t>
      </w:r>
      <w:r w:rsidR="00F650AD">
        <w:rPr>
          <w:rFonts w:ascii="Verdana" w:hAnsi="Verdana"/>
          <w:sz w:val="22"/>
          <w:szCs w:val="22"/>
        </w:rPr>
        <w:t>Burcher</w:t>
      </w:r>
    </w:p>
    <w:p w:rsidR="00244E38" w:rsidRPr="008E687D" w:rsidRDefault="00244E38" w:rsidP="00985C52">
      <w:pPr>
        <w:pStyle w:val="BodyTextIndent"/>
        <w:rPr>
          <w:rFonts w:ascii="Verdana" w:hAnsi="Verdana"/>
          <w:sz w:val="22"/>
          <w:szCs w:val="22"/>
        </w:rPr>
      </w:pPr>
    </w:p>
    <w:p w:rsidR="00DF54A3" w:rsidRDefault="00B33E34" w:rsidP="00985C52">
      <w:pPr>
        <w:pStyle w:val="BodyTextIndent"/>
        <w:tabs>
          <w:tab w:val="left" w:pos="1560"/>
        </w:tabs>
        <w:ind w:left="0"/>
        <w:rPr>
          <w:rFonts w:ascii="Verdana" w:hAnsi="Verdana"/>
          <w:sz w:val="22"/>
          <w:szCs w:val="22"/>
        </w:rPr>
      </w:pPr>
      <w:proofErr w:type="spellStart"/>
      <w:r>
        <w:rPr>
          <w:rFonts w:ascii="Verdana" w:hAnsi="Verdana"/>
          <w:sz w:val="22"/>
          <w:szCs w:val="22"/>
        </w:rPr>
        <w:t>Councillors</w:t>
      </w:r>
      <w:proofErr w:type="spellEnd"/>
      <w:r w:rsidR="009B0F23">
        <w:rPr>
          <w:rFonts w:ascii="Verdana" w:hAnsi="Verdana"/>
          <w:sz w:val="22"/>
          <w:szCs w:val="22"/>
        </w:rPr>
        <w:t xml:space="preserve">:  </w:t>
      </w:r>
      <w:r w:rsidR="00362822">
        <w:rPr>
          <w:rFonts w:ascii="Verdana" w:hAnsi="Verdana"/>
          <w:sz w:val="22"/>
          <w:szCs w:val="22"/>
        </w:rPr>
        <w:tab/>
      </w:r>
      <w:proofErr w:type="spellStart"/>
      <w:r w:rsidR="009B0F23">
        <w:rPr>
          <w:rFonts w:ascii="Verdana" w:hAnsi="Verdana"/>
          <w:sz w:val="22"/>
          <w:szCs w:val="22"/>
        </w:rPr>
        <w:t>Councillor</w:t>
      </w:r>
      <w:r w:rsidR="00222218">
        <w:rPr>
          <w:rFonts w:ascii="Verdana" w:hAnsi="Verdana"/>
          <w:sz w:val="22"/>
          <w:szCs w:val="22"/>
        </w:rPr>
        <w:t>s</w:t>
      </w:r>
      <w:proofErr w:type="spellEnd"/>
      <w:r w:rsidR="009B0F23">
        <w:rPr>
          <w:rFonts w:ascii="Verdana" w:hAnsi="Verdana"/>
          <w:sz w:val="22"/>
          <w:szCs w:val="22"/>
        </w:rPr>
        <w:t xml:space="preserve"> </w:t>
      </w:r>
      <w:r w:rsidR="00447885">
        <w:rPr>
          <w:rFonts w:ascii="Verdana" w:hAnsi="Verdana"/>
          <w:sz w:val="22"/>
          <w:szCs w:val="22"/>
        </w:rPr>
        <w:t>Bell, Dennis</w:t>
      </w:r>
      <w:r w:rsidR="00AD46F5">
        <w:rPr>
          <w:rFonts w:ascii="Verdana" w:hAnsi="Verdana"/>
          <w:sz w:val="22"/>
          <w:szCs w:val="22"/>
        </w:rPr>
        <w:t xml:space="preserve"> </w:t>
      </w:r>
      <w:r w:rsidR="00AD46F5" w:rsidRPr="007D16EA">
        <w:rPr>
          <w:rFonts w:ascii="Verdana" w:hAnsi="Verdana"/>
          <w:sz w:val="18"/>
          <w:szCs w:val="18"/>
        </w:rPr>
        <w:t>(departed at 6:50 p.m.)</w:t>
      </w:r>
      <w:r w:rsidR="00447885">
        <w:rPr>
          <w:rFonts w:ascii="Verdana" w:hAnsi="Verdana"/>
          <w:sz w:val="22"/>
          <w:szCs w:val="22"/>
        </w:rPr>
        <w:t>, Furfaro</w:t>
      </w:r>
    </w:p>
    <w:p w:rsidR="00D96586" w:rsidRPr="008E687D" w:rsidRDefault="00D96586" w:rsidP="00985C52">
      <w:pPr>
        <w:ind w:left="2880"/>
        <w:rPr>
          <w:rFonts w:ascii="Verdana" w:hAnsi="Verdana"/>
          <w:sz w:val="22"/>
          <w:szCs w:val="22"/>
        </w:rPr>
      </w:pPr>
    </w:p>
    <w:p w:rsidR="0085248E" w:rsidRDefault="009B0F23" w:rsidP="004821EF">
      <w:pPr>
        <w:tabs>
          <w:tab w:val="left" w:pos="1560"/>
        </w:tabs>
        <w:ind w:left="1560" w:hanging="1560"/>
        <w:rPr>
          <w:rFonts w:ascii="Verdana" w:hAnsi="Verdana"/>
          <w:sz w:val="22"/>
          <w:szCs w:val="22"/>
        </w:rPr>
      </w:pPr>
      <w:r>
        <w:rPr>
          <w:rFonts w:ascii="Verdana" w:hAnsi="Verdana"/>
          <w:sz w:val="22"/>
          <w:szCs w:val="22"/>
        </w:rPr>
        <w:t xml:space="preserve">Staff:  </w:t>
      </w:r>
      <w:r w:rsidR="00362822">
        <w:rPr>
          <w:rFonts w:ascii="Verdana" w:hAnsi="Verdana"/>
          <w:sz w:val="22"/>
          <w:szCs w:val="22"/>
        </w:rPr>
        <w:tab/>
      </w:r>
      <w:r>
        <w:rPr>
          <w:rFonts w:ascii="Verdana" w:hAnsi="Verdana"/>
          <w:sz w:val="22"/>
          <w:szCs w:val="22"/>
        </w:rPr>
        <w:t>Mr. A. Horsman, Executive Director, Finance &amp; Enterprise/</w:t>
      </w:r>
      <w:r w:rsidR="004821EF">
        <w:rPr>
          <w:rFonts w:ascii="Verdana" w:hAnsi="Verdana"/>
          <w:sz w:val="22"/>
          <w:szCs w:val="22"/>
        </w:rPr>
        <w:t>Chief Financial Officer</w:t>
      </w:r>
    </w:p>
    <w:p w:rsidR="0085248E" w:rsidRDefault="0085248E" w:rsidP="004821EF">
      <w:pPr>
        <w:tabs>
          <w:tab w:val="left" w:pos="1560"/>
        </w:tabs>
        <w:ind w:left="1560" w:hanging="1560"/>
        <w:rPr>
          <w:rFonts w:ascii="Verdana" w:hAnsi="Verdana"/>
          <w:sz w:val="22"/>
          <w:szCs w:val="22"/>
        </w:rPr>
      </w:pPr>
      <w:r>
        <w:rPr>
          <w:rFonts w:ascii="Verdana" w:hAnsi="Verdana"/>
          <w:sz w:val="22"/>
          <w:szCs w:val="22"/>
        </w:rPr>
        <w:tab/>
      </w:r>
      <w:r w:rsidR="009B0F23">
        <w:rPr>
          <w:rFonts w:ascii="Verdana" w:hAnsi="Verdana"/>
          <w:sz w:val="22"/>
          <w:szCs w:val="22"/>
        </w:rPr>
        <w:t>Mr. M.</w:t>
      </w:r>
      <w:r w:rsidR="004821EF">
        <w:rPr>
          <w:rFonts w:ascii="Verdana" w:hAnsi="Verdana"/>
          <w:sz w:val="22"/>
          <w:szCs w:val="22"/>
        </w:rPr>
        <w:t xml:space="preserve"> </w:t>
      </w:r>
      <w:r w:rsidR="009B0F23">
        <w:rPr>
          <w:rFonts w:ascii="Verdana" w:hAnsi="Verdana"/>
          <w:sz w:val="22"/>
          <w:szCs w:val="22"/>
        </w:rPr>
        <w:t>Amorosi, Executive Director, Corporate &amp; Human Resources</w:t>
      </w:r>
    </w:p>
    <w:p w:rsidR="00447885" w:rsidRDefault="00447885" w:rsidP="004821EF">
      <w:pPr>
        <w:tabs>
          <w:tab w:val="left" w:pos="1560"/>
        </w:tabs>
        <w:ind w:left="1560" w:hanging="1560"/>
        <w:rPr>
          <w:rFonts w:ascii="Verdana" w:hAnsi="Verdana"/>
          <w:sz w:val="22"/>
          <w:szCs w:val="22"/>
        </w:rPr>
      </w:pPr>
      <w:r>
        <w:rPr>
          <w:rFonts w:ascii="Verdana" w:hAnsi="Verdana"/>
          <w:sz w:val="22"/>
          <w:szCs w:val="22"/>
        </w:rPr>
        <w:tab/>
        <w:t>Mr. P. Busatto, General Manager of Water Services</w:t>
      </w:r>
    </w:p>
    <w:p w:rsidR="00222218" w:rsidRDefault="00222218" w:rsidP="004821EF">
      <w:pPr>
        <w:tabs>
          <w:tab w:val="left" w:pos="1560"/>
        </w:tabs>
        <w:ind w:left="1560" w:hanging="1560"/>
        <w:rPr>
          <w:rFonts w:ascii="Verdana" w:hAnsi="Verdana"/>
          <w:sz w:val="22"/>
          <w:szCs w:val="22"/>
        </w:rPr>
      </w:pPr>
      <w:r>
        <w:rPr>
          <w:rFonts w:ascii="Verdana" w:hAnsi="Verdana"/>
          <w:sz w:val="22"/>
          <w:szCs w:val="22"/>
        </w:rPr>
        <w:tab/>
        <w:t>Mr. P. Cartwright, General Manager of Economic Development</w:t>
      </w:r>
    </w:p>
    <w:p w:rsidR="00222218" w:rsidRDefault="00222218" w:rsidP="004821EF">
      <w:pPr>
        <w:tabs>
          <w:tab w:val="left" w:pos="1560"/>
        </w:tabs>
        <w:ind w:left="1560" w:hanging="1560"/>
        <w:rPr>
          <w:rFonts w:ascii="Verdana" w:hAnsi="Verdana"/>
          <w:sz w:val="22"/>
          <w:szCs w:val="22"/>
        </w:rPr>
      </w:pPr>
      <w:r>
        <w:rPr>
          <w:rFonts w:ascii="Verdana" w:hAnsi="Verdana"/>
          <w:sz w:val="22"/>
          <w:szCs w:val="22"/>
        </w:rPr>
        <w:tab/>
        <w:t>Mr. I. Panabaker, Corporate Manager, Downtown Renewal</w:t>
      </w:r>
    </w:p>
    <w:p w:rsidR="00222218" w:rsidRDefault="00222218" w:rsidP="00222218">
      <w:pPr>
        <w:tabs>
          <w:tab w:val="left" w:pos="1560"/>
        </w:tabs>
        <w:ind w:left="1560" w:hanging="1560"/>
        <w:rPr>
          <w:rFonts w:ascii="Verdana" w:hAnsi="Verdana"/>
          <w:sz w:val="22"/>
          <w:szCs w:val="22"/>
        </w:rPr>
      </w:pPr>
      <w:r>
        <w:rPr>
          <w:rFonts w:ascii="Verdana" w:hAnsi="Verdana"/>
          <w:sz w:val="22"/>
          <w:szCs w:val="22"/>
        </w:rPr>
        <w:tab/>
        <w:t>Mr. R. Kerr, Corporate Manager, Community Energy</w:t>
      </w:r>
    </w:p>
    <w:p w:rsidR="0085248E" w:rsidRDefault="0085248E" w:rsidP="004821EF">
      <w:pPr>
        <w:tabs>
          <w:tab w:val="left" w:pos="1560"/>
        </w:tabs>
        <w:ind w:left="1560" w:hanging="1560"/>
        <w:rPr>
          <w:rFonts w:ascii="Verdana" w:hAnsi="Verdana"/>
          <w:sz w:val="22"/>
          <w:szCs w:val="22"/>
        </w:rPr>
      </w:pPr>
      <w:r>
        <w:rPr>
          <w:rFonts w:ascii="Verdana" w:hAnsi="Verdana"/>
          <w:sz w:val="22"/>
          <w:szCs w:val="22"/>
        </w:rPr>
        <w:tab/>
      </w:r>
      <w:r w:rsidR="00222218">
        <w:rPr>
          <w:rFonts w:ascii="Verdana" w:hAnsi="Verdana"/>
          <w:sz w:val="22"/>
          <w:szCs w:val="22"/>
        </w:rPr>
        <w:t>Mr. S. O’Brien</w:t>
      </w:r>
      <w:r w:rsidR="00F149A4">
        <w:rPr>
          <w:rFonts w:ascii="Verdana" w:hAnsi="Verdana"/>
          <w:sz w:val="22"/>
          <w:szCs w:val="22"/>
        </w:rPr>
        <w:t xml:space="preserve">, </w:t>
      </w:r>
      <w:r w:rsidR="00B15EA9">
        <w:rPr>
          <w:rFonts w:ascii="Verdana" w:hAnsi="Verdana"/>
          <w:sz w:val="22"/>
          <w:szCs w:val="22"/>
        </w:rPr>
        <w:t>City</w:t>
      </w:r>
      <w:r w:rsidR="00F67BC5">
        <w:rPr>
          <w:rFonts w:ascii="Verdana" w:hAnsi="Verdana"/>
          <w:sz w:val="22"/>
          <w:szCs w:val="22"/>
        </w:rPr>
        <w:t xml:space="preserve"> Cl</w:t>
      </w:r>
      <w:r w:rsidR="009B0F23">
        <w:rPr>
          <w:rFonts w:ascii="Verdana" w:hAnsi="Verdana"/>
          <w:sz w:val="22"/>
          <w:szCs w:val="22"/>
        </w:rPr>
        <w:t>erk</w:t>
      </w:r>
    </w:p>
    <w:p w:rsidR="00DF54A3" w:rsidRDefault="0085248E" w:rsidP="004821EF">
      <w:pPr>
        <w:tabs>
          <w:tab w:val="left" w:pos="1560"/>
        </w:tabs>
        <w:ind w:left="1560" w:hanging="1560"/>
        <w:rPr>
          <w:rFonts w:ascii="Verdana" w:hAnsi="Verdana"/>
          <w:sz w:val="22"/>
          <w:szCs w:val="22"/>
        </w:rPr>
      </w:pPr>
      <w:r>
        <w:rPr>
          <w:rFonts w:ascii="Verdana" w:hAnsi="Verdana"/>
          <w:sz w:val="22"/>
          <w:szCs w:val="22"/>
        </w:rPr>
        <w:tab/>
      </w:r>
      <w:r w:rsidR="009B0F23">
        <w:rPr>
          <w:rFonts w:ascii="Verdana" w:hAnsi="Verdana"/>
          <w:sz w:val="22"/>
          <w:szCs w:val="22"/>
        </w:rPr>
        <w:t>Ms.</w:t>
      </w:r>
      <w:r w:rsidR="00E25F72">
        <w:rPr>
          <w:rFonts w:ascii="Verdana" w:hAnsi="Verdana"/>
          <w:sz w:val="22"/>
          <w:szCs w:val="22"/>
        </w:rPr>
        <w:t xml:space="preserve"> </w:t>
      </w:r>
      <w:r w:rsidR="00B15EA9">
        <w:rPr>
          <w:rFonts w:ascii="Verdana" w:hAnsi="Verdana"/>
          <w:sz w:val="22"/>
          <w:szCs w:val="22"/>
        </w:rPr>
        <w:t>G. van den Burg</w:t>
      </w:r>
      <w:r w:rsidR="00E25F72">
        <w:rPr>
          <w:rFonts w:ascii="Verdana" w:hAnsi="Verdana"/>
          <w:sz w:val="22"/>
          <w:szCs w:val="22"/>
        </w:rPr>
        <w:t>, Council Committee Co</w:t>
      </w:r>
      <w:r w:rsidR="009B0F23">
        <w:rPr>
          <w:rFonts w:ascii="Verdana" w:hAnsi="Verdana"/>
          <w:sz w:val="22"/>
          <w:szCs w:val="22"/>
        </w:rPr>
        <w:t>ordinator</w:t>
      </w:r>
    </w:p>
    <w:p w:rsidR="00675134" w:rsidRDefault="00675134" w:rsidP="004821EF">
      <w:pPr>
        <w:tabs>
          <w:tab w:val="left" w:pos="1560"/>
        </w:tabs>
        <w:ind w:left="1560" w:hanging="1560"/>
        <w:rPr>
          <w:rFonts w:ascii="Verdana" w:hAnsi="Verdana"/>
          <w:sz w:val="22"/>
          <w:szCs w:val="22"/>
        </w:rPr>
      </w:pPr>
    </w:p>
    <w:p w:rsidR="00675134" w:rsidRDefault="00675134" w:rsidP="004821EF">
      <w:pPr>
        <w:tabs>
          <w:tab w:val="left" w:pos="1560"/>
        </w:tabs>
        <w:ind w:left="1560" w:hanging="1560"/>
        <w:rPr>
          <w:rFonts w:ascii="Verdana" w:hAnsi="Verdana"/>
          <w:sz w:val="22"/>
          <w:szCs w:val="22"/>
        </w:rPr>
      </w:pPr>
      <w:r>
        <w:rPr>
          <w:rFonts w:ascii="Verdana" w:hAnsi="Verdana"/>
          <w:sz w:val="22"/>
          <w:szCs w:val="22"/>
        </w:rPr>
        <w:t>Others</w:t>
      </w:r>
    </w:p>
    <w:p w:rsidR="00675134" w:rsidRDefault="00675134" w:rsidP="004821EF">
      <w:pPr>
        <w:tabs>
          <w:tab w:val="left" w:pos="1560"/>
        </w:tabs>
        <w:ind w:left="1560" w:hanging="1560"/>
        <w:rPr>
          <w:rFonts w:ascii="Verdana" w:hAnsi="Verdana"/>
          <w:sz w:val="22"/>
          <w:szCs w:val="22"/>
        </w:rPr>
      </w:pPr>
      <w:r>
        <w:rPr>
          <w:rFonts w:ascii="Verdana" w:hAnsi="Verdana"/>
          <w:sz w:val="22"/>
          <w:szCs w:val="22"/>
        </w:rPr>
        <w:t>Present:</w:t>
      </w:r>
      <w:r>
        <w:rPr>
          <w:rFonts w:ascii="Verdana" w:hAnsi="Verdana"/>
          <w:sz w:val="22"/>
          <w:szCs w:val="22"/>
        </w:rPr>
        <w:tab/>
        <w:t>Mr. C Hinton</w:t>
      </w:r>
      <w:r w:rsidR="00DB5FDB">
        <w:rPr>
          <w:rFonts w:ascii="Verdana" w:hAnsi="Verdana"/>
          <w:sz w:val="22"/>
          <w:szCs w:val="22"/>
        </w:rPr>
        <w:t>, GTG Consultants</w:t>
      </w:r>
    </w:p>
    <w:p w:rsidR="00DB5FDB" w:rsidRDefault="00DB5FDB" w:rsidP="004821EF">
      <w:pPr>
        <w:tabs>
          <w:tab w:val="left" w:pos="1560"/>
        </w:tabs>
        <w:ind w:left="1560" w:hanging="1560"/>
        <w:rPr>
          <w:rFonts w:ascii="Verdana" w:hAnsi="Verdana"/>
          <w:sz w:val="22"/>
          <w:szCs w:val="22"/>
        </w:rPr>
      </w:pPr>
      <w:r>
        <w:rPr>
          <w:rFonts w:ascii="Verdana" w:hAnsi="Verdana"/>
          <w:sz w:val="22"/>
          <w:szCs w:val="22"/>
        </w:rPr>
        <w:tab/>
        <w:t xml:space="preserve">Mathew </w:t>
      </w:r>
      <w:proofErr w:type="spellStart"/>
      <w:r>
        <w:rPr>
          <w:rFonts w:ascii="Verdana" w:hAnsi="Verdana"/>
          <w:sz w:val="22"/>
          <w:szCs w:val="22"/>
        </w:rPr>
        <w:t>McLamb</w:t>
      </w:r>
      <w:proofErr w:type="spellEnd"/>
      <w:r>
        <w:rPr>
          <w:rFonts w:ascii="Verdana" w:hAnsi="Verdana"/>
          <w:sz w:val="22"/>
          <w:szCs w:val="22"/>
        </w:rPr>
        <w:t>, GTG Consultants</w:t>
      </w:r>
    </w:p>
    <w:p w:rsidR="00DF54A3" w:rsidRDefault="00BF4CC7" w:rsidP="00985C52">
      <w:pPr>
        <w:rPr>
          <w:rFonts w:ascii="Verdana" w:hAnsi="Verdana"/>
          <w:sz w:val="22"/>
          <w:szCs w:val="22"/>
        </w:rPr>
      </w:pPr>
      <w:r>
        <w:rPr>
          <w:rFonts w:ascii="Verdana" w:hAnsi="Verdana"/>
          <w:noProof/>
          <w:sz w:val="22"/>
          <w:szCs w:val="22"/>
          <w:lang w:val="en-CA" w:eastAsia="en-CA"/>
        </w:rPr>
        <mc:AlternateContent>
          <mc:Choice Requires="wps">
            <w:drawing>
              <wp:anchor distT="0" distB="0" distL="114300" distR="114300" simplePos="0" relativeHeight="251660288" behindDoc="0" locked="0" layoutInCell="1" allowOverlap="1">
                <wp:simplePos x="0" y="0"/>
                <wp:positionH relativeFrom="column">
                  <wp:posOffset>-26035</wp:posOffset>
                </wp:positionH>
                <wp:positionV relativeFrom="paragraph">
                  <wp:posOffset>147955</wp:posOffset>
                </wp:positionV>
                <wp:extent cx="6748780" cy="0"/>
                <wp:effectExtent l="8255" t="10795" r="5715" b="8255"/>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87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2.05pt;margin-top:11.65pt;width:531.4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wvHw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"/>
            </w:pict>
          </mc:Fallback>
        </mc:AlternateContent>
      </w:r>
    </w:p>
    <w:p w:rsidR="00DF54A3" w:rsidRDefault="00DF54A3" w:rsidP="00985C52">
      <w:pPr>
        <w:rPr>
          <w:rFonts w:ascii="Verdana" w:hAnsi="Verdana"/>
          <w:sz w:val="22"/>
          <w:szCs w:val="22"/>
        </w:rPr>
      </w:pPr>
    </w:p>
    <w:p w:rsidR="002A3209" w:rsidRPr="00AE766F" w:rsidRDefault="002A3209" w:rsidP="002A3209">
      <w:pPr>
        <w:tabs>
          <w:tab w:val="left" w:pos="2835"/>
        </w:tabs>
        <w:rPr>
          <w:rFonts w:ascii="Verdana" w:hAnsi="Verdana"/>
          <w:b/>
          <w:sz w:val="22"/>
          <w:szCs w:val="22"/>
          <w:lang w:val="en-GB"/>
        </w:rPr>
      </w:pPr>
      <w:r w:rsidRPr="00AE766F">
        <w:rPr>
          <w:rFonts w:ascii="Verdana" w:hAnsi="Verdana"/>
          <w:b/>
          <w:sz w:val="22"/>
          <w:szCs w:val="22"/>
          <w:lang w:val="en-GB"/>
        </w:rPr>
        <w:t>Call to Order</w:t>
      </w:r>
      <w:r>
        <w:rPr>
          <w:rFonts w:ascii="Verdana" w:hAnsi="Verdana"/>
          <w:b/>
          <w:sz w:val="22"/>
          <w:szCs w:val="22"/>
          <w:lang w:val="en-GB"/>
        </w:rPr>
        <w:t xml:space="preserve"> </w:t>
      </w:r>
      <w:r w:rsidRPr="001E09DC">
        <w:rPr>
          <w:rFonts w:ascii="Verdana" w:hAnsi="Verdana"/>
          <w:i/>
          <w:sz w:val="22"/>
          <w:szCs w:val="22"/>
        </w:rPr>
        <w:t>(</w:t>
      </w:r>
      <w:r>
        <w:rPr>
          <w:rFonts w:ascii="Verdana" w:hAnsi="Verdana"/>
          <w:i/>
          <w:sz w:val="22"/>
          <w:szCs w:val="22"/>
        </w:rPr>
        <w:t>5:30</w:t>
      </w:r>
      <w:r w:rsidRPr="001E09DC">
        <w:rPr>
          <w:rFonts w:ascii="Verdana" w:hAnsi="Verdana"/>
          <w:i/>
          <w:sz w:val="22"/>
          <w:szCs w:val="22"/>
        </w:rPr>
        <w:t xml:space="preserve"> p.m.)</w:t>
      </w:r>
    </w:p>
    <w:p w:rsidR="002A3209" w:rsidRDefault="002A3209" w:rsidP="002A3209">
      <w:pPr>
        <w:tabs>
          <w:tab w:val="left" w:pos="2835"/>
        </w:tabs>
        <w:rPr>
          <w:rFonts w:ascii="Verdana" w:hAnsi="Verdana"/>
          <w:sz w:val="22"/>
          <w:szCs w:val="22"/>
          <w:lang w:val="en-GB"/>
        </w:rPr>
      </w:pPr>
    </w:p>
    <w:p w:rsidR="002A3209" w:rsidRDefault="002A3209" w:rsidP="002A3209">
      <w:pPr>
        <w:rPr>
          <w:rFonts w:ascii="Verdana" w:hAnsi="Verdana"/>
          <w:b/>
          <w:sz w:val="22"/>
          <w:szCs w:val="22"/>
        </w:rPr>
      </w:pPr>
      <w:r>
        <w:rPr>
          <w:rFonts w:ascii="Verdana" w:hAnsi="Verdana"/>
          <w:sz w:val="22"/>
          <w:szCs w:val="22"/>
          <w:lang w:val="en-GB"/>
        </w:rPr>
        <w:t>Chair Hofland called the meeting to order.</w:t>
      </w:r>
    </w:p>
    <w:p w:rsidR="002A3209" w:rsidRDefault="002A3209" w:rsidP="00985C52">
      <w:pPr>
        <w:rPr>
          <w:rFonts w:ascii="Verdana" w:hAnsi="Verdana"/>
          <w:b/>
          <w:sz w:val="22"/>
          <w:szCs w:val="22"/>
        </w:rPr>
      </w:pPr>
    </w:p>
    <w:p w:rsidR="002A3209" w:rsidRDefault="002A3209" w:rsidP="00985C52">
      <w:pPr>
        <w:rPr>
          <w:rFonts w:ascii="Verdana" w:hAnsi="Verdana"/>
          <w:b/>
          <w:sz w:val="22"/>
          <w:szCs w:val="22"/>
        </w:rPr>
      </w:pPr>
    </w:p>
    <w:p w:rsidR="00DF54A3" w:rsidRDefault="00A56DA7" w:rsidP="00985C52">
      <w:pPr>
        <w:rPr>
          <w:rFonts w:ascii="Verdana" w:hAnsi="Verdana"/>
          <w:b/>
          <w:sz w:val="22"/>
          <w:szCs w:val="22"/>
        </w:rPr>
      </w:pPr>
      <w:r>
        <w:rPr>
          <w:rFonts w:ascii="Verdana" w:hAnsi="Verdana"/>
          <w:b/>
          <w:sz w:val="22"/>
          <w:szCs w:val="22"/>
        </w:rPr>
        <w:t>Disclosure of Pecuniary Interest and General Nature Thereof</w:t>
      </w:r>
    </w:p>
    <w:p w:rsidR="00BF55E3" w:rsidRPr="000F3287" w:rsidRDefault="00BF55E3" w:rsidP="00985C52">
      <w:pPr>
        <w:ind w:left="2880"/>
        <w:rPr>
          <w:rFonts w:ascii="Verdana" w:hAnsi="Verdana"/>
          <w:sz w:val="22"/>
          <w:szCs w:val="22"/>
        </w:rPr>
      </w:pPr>
    </w:p>
    <w:p w:rsidR="00DF54A3" w:rsidRDefault="00B24FA8" w:rsidP="00985C52">
      <w:pPr>
        <w:rPr>
          <w:rFonts w:ascii="Verdana" w:hAnsi="Verdana"/>
          <w:sz w:val="22"/>
          <w:szCs w:val="22"/>
        </w:rPr>
      </w:pPr>
      <w:r w:rsidRPr="000F3287">
        <w:rPr>
          <w:rFonts w:ascii="Verdana" w:hAnsi="Verdana"/>
          <w:sz w:val="22"/>
          <w:szCs w:val="22"/>
        </w:rPr>
        <w:t>There w</w:t>
      </w:r>
      <w:r w:rsidR="00A56DA7">
        <w:rPr>
          <w:rFonts w:ascii="Verdana" w:hAnsi="Verdana"/>
          <w:sz w:val="22"/>
          <w:szCs w:val="22"/>
        </w:rPr>
        <w:t>ere</w:t>
      </w:r>
      <w:r w:rsidRPr="000F3287">
        <w:rPr>
          <w:rFonts w:ascii="Verdana" w:hAnsi="Verdana"/>
          <w:sz w:val="22"/>
          <w:szCs w:val="22"/>
        </w:rPr>
        <w:t xml:space="preserve"> no disclosure</w:t>
      </w:r>
      <w:r w:rsidR="00A56DA7">
        <w:rPr>
          <w:rFonts w:ascii="Verdana" w:hAnsi="Verdana"/>
          <w:sz w:val="22"/>
          <w:szCs w:val="22"/>
        </w:rPr>
        <w:t>s</w:t>
      </w:r>
      <w:r w:rsidRPr="000F3287">
        <w:rPr>
          <w:rFonts w:ascii="Verdana" w:hAnsi="Verdana"/>
          <w:sz w:val="22"/>
          <w:szCs w:val="22"/>
        </w:rPr>
        <w:t>.</w:t>
      </w:r>
    </w:p>
    <w:p w:rsidR="001D1842" w:rsidRDefault="001D1842" w:rsidP="00985C52">
      <w:pPr>
        <w:rPr>
          <w:rFonts w:ascii="Verdana" w:hAnsi="Verdana"/>
          <w:sz w:val="22"/>
          <w:szCs w:val="22"/>
        </w:rPr>
      </w:pPr>
    </w:p>
    <w:p w:rsidR="00985C52" w:rsidRDefault="00985C52" w:rsidP="00985C52">
      <w:pPr>
        <w:rPr>
          <w:rFonts w:ascii="Verdana" w:hAnsi="Verdana"/>
          <w:sz w:val="22"/>
          <w:szCs w:val="22"/>
        </w:rPr>
      </w:pPr>
    </w:p>
    <w:p w:rsidR="00DF54A3" w:rsidRPr="0095147E" w:rsidRDefault="00B90193" w:rsidP="00985C52">
      <w:pPr>
        <w:rPr>
          <w:rFonts w:ascii="Verdana" w:hAnsi="Verdana"/>
          <w:b/>
          <w:sz w:val="22"/>
          <w:szCs w:val="22"/>
          <w:u w:val="single"/>
        </w:rPr>
      </w:pPr>
      <w:r w:rsidRPr="0095147E">
        <w:rPr>
          <w:rFonts w:ascii="Verdana" w:hAnsi="Verdana"/>
          <w:b/>
          <w:sz w:val="22"/>
          <w:szCs w:val="22"/>
          <w:u w:val="single"/>
        </w:rPr>
        <w:t xml:space="preserve">Confirmation of </w:t>
      </w:r>
      <w:r w:rsidR="00772A5D" w:rsidRPr="0095147E">
        <w:rPr>
          <w:rFonts w:ascii="Verdana" w:hAnsi="Verdana"/>
          <w:b/>
          <w:sz w:val="22"/>
          <w:szCs w:val="22"/>
          <w:u w:val="single"/>
        </w:rPr>
        <w:t>Minutes</w:t>
      </w:r>
    </w:p>
    <w:p w:rsidR="00B24FA8" w:rsidRPr="000F3287" w:rsidRDefault="00B24FA8" w:rsidP="00985C52">
      <w:pPr>
        <w:ind w:left="2880"/>
        <w:rPr>
          <w:rFonts w:ascii="Verdana" w:hAnsi="Verdana"/>
          <w:sz w:val="22"/>
          <w:szCs w:val="22"/>
        </w:rPr>
      </w:pPr>
    </w:p>
    <w:p w:rsidR="00DF54A3" w:rsidRDefault="00BF55E3" w:rsidP="00985C52">
      <w:pPr>
        <w:numPr>
          <w:ilvl w:val="0"/>
          <w:numId w:val="1"/>
        </w:numPr>
        <w:tabs>
          <w:tab w:val="clear" w:pos="3600"/>
          <w:tab w:val="num" w:pos="709"/>
        </w:tabs>
        <w:ind w:hanging="3600"/>
        <w:rPr>
          <w:rFonts w:ascii="Verdana" w:hAnsi="Verdana"/>
          <w:sz w:val="22"/>
          <w:szCs w:val="22"/>
        </w:rPr>
      </w:pPr>
      <w:r w:rsidRPr="000F3287">
        <w:rPr>
          <w:rFonts w:ascii="Verdana" w:hAnsi="Verdana"/>
          <w:sz w:val="22"/>
          <w:szCs w:val="22"/>
        </w:rPr>
        <w:t>Moved by</w:t>
      </w:r>
      <w:r w:rsidR="00D96586">
        <w:rPr>
          <w:rFonts w:ascii="Verdana" w:hAnsi="Verdana"/>
          <w:sz w:val="22"/>
          <w:szCs w:val="22"/>
        </w:rPr>
        <w:t xml:space="preserve"> </w:t>
      </w:r>
      <w:proofErr w:type="spellStart"/>
      <w:r w:rsidR="00C60EDE">
        <w:rPr>
          <w:rFonts w:ascii="Verdana" w:hAnsi="Verdana"/>
          <w:sz w:val="22"/>
          <w:szCs w:val="22"/>
        </w:rPr>
        <w:t>Councillor</w:t>
      </w:r>
      <w:proofErr w:type="spellEnd"/>
      <w:r w:rsidR="00C60EDE">
        <w:rPr>
          <w:rFonts w:ascii="Verdana" w:hAnsi="Verdana"/>
          <w:sz w:val="22"/>
          <w:szCs w:val="22"/>
        </w:rPr>
        <w:t xml:space="preserve"> Laidlaw</w:t>
      </w:r>
    </w:p>
    <w:p w:rsidR="00DF54A3" w:rsidRDefault="00BF55E3" w:rsidP="00985C52">
      <w:pPr>
        <w:ind w:left="3600" w:hanging="2891"/>
        <w:rPr>
          <w:rFonts w:ascii="Verdana" w:hAnsi="Verdana"/>
          <w:sz w:val="22"/>
          <w:szCs w:val="22"/>
        </w:rPr>
      </w:pPr>
      <w:r w:rsidRPr="000F3287">
        <w:rPr>
          <w:rFonts w:ascii="Verdana" w:hAnsi="Verdana"/>
          <w:sz w:val="22"/>
          <w:szCs w:val="22"/>
        </w:rPr>
        <w:t>Seconded by</w:t>
      </w:r>
      <w:r w:rsidR="00FA2F8A">
        <w:rPr>
          <w:rFonts w:ascii="Verdana" w:hAnsi="Verdana"/>
          <w:sz w:val="22"/>
          <w:szCs w:val="22"/>
        </w:rPr>
        <w:t xml:space="preserve"> </w:t>
      </w:r>
      <w:proofErr w:type="spellStart"/>
      <w:r w:rsidR="00C60EDE">
        <w:rPr>
          <w:rFonts w:ascii="Verdana" w:hAnsi="Verdana"/>
          <w:sz w:val="22"/>
          <w:szCs w:val="22"/>
        </w:rPr>
        <w:t>Councillor</w:t>
      </w:r>
      <w:proofErr w:type="spellEnd"/>
      <w:r w:rsidR="00C60EDE">
        <w:rPr>
          <w:rFonts w:ascii="Verdana" w:hAnsi="Verdana"/>
          <w:sz w:val="22"/>
          <w:szCs w:val="22"/>
        </w:rPr>
        <w:t xml:space="preserve"> Kovach</w:t>
      </w:r>
    </w:p>
    <w:p w:rsidR="00021963" w:rsidRPr="000F3287" w:rsidRDefault="00021963" w:rsidP="00985C52">
      <w:pPr>
        <w:ind w:left="3600"/>
        <w:rPr>
          <w:rFonts w:ascii="Verdana" w:hAnsi="Verdana"/>
          <w:sz w:val="22"/>
          <w:szCs w:val="22"/>
        </w:rPr>
      </w:pPr>
    </w:p>
    <w:p w:rsidR="00DF54A3" w:rsidRDefault="0058302E" w:rsidP="00FD701A">
      <w:pPr>
        <w:pStyle w:val="BodyTextIndent"/>
        <w:ind w:left="709"/>
        <w:rPr>
          <w:rFonts w:ascii="Verdana" w:hAnsi="Verdana"/>
          <w:sz w:val="22"/>
          <w:szCs w:val="22"/>
        </w:rPr>
      </w:pPr>
      <w:r w:rsidRPr="000F3287">
        <w:rPr>
          <w:rFonts w:ascii="Verdana" w:hAnsi="Verdana"/>
          <w:sz w:val="22"/>
          <w:szCs w:val="22"/>
        </w:rPr>
        <w:t>T</w:t>
      </w:r>
      <w:r>
        <w:rPr>
          <w:rFonts w:ascii="Verdana" w:hAnsi="Verdana"/>
          <w:sz w:val="22"/>
          <w:szCs w:val="22"/>
        </w:rPr>
        <w:t>hat</w:t>
      </w:r>
      <w:r w:rsidRPr="000F3287">
        <w:rPr>
          <w:rFonts w:ascii="Verdana" w:hAnsi="Verdana"/>
          <w:sz w:val="22"/>
          <w:szCs w:val="22"/>
        </w:rPr>
        <w:t xml:space="preserve"> </w:t>
      </w:r>
      <w:r w:rsidR="00BF55E3" w:rsidRPr="000F3287">
        <w:rPr>
          <w:rFonts w:ascii="Verdana" w:hAnsi="Verdana"/>
          <w:sz w:val="22"/>
          <w:szCs w:val="22"/>
        </w:rPr>
        <w:t xml:space="preserve">the </w:t>
      </w:r>
      <w:r w:rsidR="00704242">
        <w:rPr>
          <w:rFonts w:ascii="Verdana" w:hAnsi="Verdana"/>
          <w:sz w:val="22"/>
          <w:szCs w:val="22"/>
        </w:rPr>
        <w:t xml:space="preserve">open </w:t>
      </w:r>
      <w:r w:rsidR="00B15EA9">
        <w:rPr>
          <w:rFonts w:ascii="Verdana" w:hAnsi="Verdana"/>
          <w:sz w:val="22"/>
          <w:szCs w:val="22"/>
        </w:rPr>
        <w:t xml:space="preserve">and closed </w:t>
      </w:r>
      <w:r w:rsidR="00B33E34">
        <w:rPr>
          <w:rFonts w:ascii="Verdana" w:hAnsi="Verdana"/>
          <w:sz w:val="22"/>
          <w:szCs w:val="22"/>
        </w:rPr>
        <w:t xml:space="preserve">meeting </w:t>
      </w:r>
      <w:r w:rsidR="00BF55E3" w:rsidRPr="000F3287">
        <w:rPr>
          <w:rFonts w:ascii="Verdana" w:hAnsi="Verdana"/>
          <w:sz w:val="22"/>
          <w:szCs w:val="22"/>
        </w:rPr>
        <w:t xml:space="preserve">minutes of the </w:t>
      </w:r>
      <w:r w:rsidR="00A066E1">
        <w:rPr>
          <w:rFonts w:ascii="Verdana" w:hAnsi="Verdana"/>
          <w:sz w:val="22"/>
          <w:szCs w:val="22"/>
        </w:rPr>
        <w:t xml:space="preserve">Corporate </w:t>
      </w:r>
      <w:r w:rsidR="00BF55E3" w:rsidRPr="000F3287">
        <w:rPr>
          <w:rFonts w:ascii="Verdana" w:hAnsi="Verdana"/>
          <w:sz w:val="22"/>
          <w:szCs w:val="22"/>
        </w:rPr>
        <w:t>Administration</w:t>
      </w:r>
      <w:r w:rsidR="00A066E1">
        <w:rPr>
          <w:rFonts w:ascii="Verdana" w:hAnsi="Verdana"/>
          <w:sz w:val="22"/>
          <w:szCs w:val="22"/>
        </w:rPr>
        <w:t>, Finance</w:t>
      </w:r>
      <w:r w:rsidR="00BF55E3" w:rsidRPr="000F3287">
        <w:rPr>
          <w:rFonts w:ascii="Verdana" w:hAnsi="Verdana"/>
          <w:sz w:val="22"/>
          <w:szCs w:val="22"/>
        </w:rPr>
        <w:t xml:space="preserve"> </w:t>
      </w:r>
      <w:r w:rsidR="00D304F2" w:rsidRPr="000F3287">
        <w:rPr>
          <w:rFonts w:ascii="Verdana" w:hAnsi="Verdana"/>
          <w:sz w:val="22"/>
          <w:szCs w:val="22"/>
        </w:rPr>
        <w:t xml:space="preserve">and </w:t>
      </w:r>
      <w:r w:rsidR="005541A1">
        <w:rPr>
          <w:rFonts w:ascii="Verdana" w:hAnsi="Verdana"/>
          <w:sz w:val="22"/>
          <w:szCs w:val="22"/>
        </w:rPr>
        <w:t>Enterprise</w:t>
      </w:r>
      <w:r w:rsidR="00D304F2" w:rsidRPr="000F3287">
        <w:rPr>
          <w:rFonts w:ascii="Verdana" w:hAnsi="Verdana"/>
          <w:sz w:val="22"/>
          <w:szCs w:val="22"/>
        </w:rPr>
        <w:t xml:space="preserve"> </w:t>
      </w:r>
      <w:r w:rsidR="00BF55E3" w:rsidRPr="000F3287">
        <w:rPr>
          <w:rFonts w:ascii="Verdana" w:hAnsi="Verdana"/>
          <w:sz w:val="22"/>
          <w:szCs w:val="22"/>
        </w:rPr>
        <w:t>Committee</w:t>
      </w:r>
      <w:r w:rsidR="00B24FA8" w:rsidRPr="000F3287">
        <w:rPr>
          <w:rFonts w:ascii="Verdana" w:hAnsi="Verdana"/>
          <w:sz w:val="22"/>
          <w:szCs w:val="22"/>
        </w:rPr>
        <w:t xml:space="preserve"> </w:t>
      </w:r>
      <w:r w:rsidR="00BF55E3" w:rsidRPr="000F3287">
        <w:rPr>
          <w:rFonts w:ascii="Verdana" w:hAnsi="Verdana"/>
          <w:sz w:val="22"/>
          <w:szCs w:val="22"/>
        </w:rPr>
        <w:t>held on</w:t>
      </w:r>
      <w:r w:rsidR="00C90434">
        <w:rPr>
          <w:rFonts w:ascii="Verdana" w:hAnsi="Verdana"/>
          <w:sz w:val="22"/>
          <w:szCs w:val="22"/>
        </w:rPr>
        <w:t xml:space="preserve"> </w:t>
      </w:r>
      <w:r w:rsidR="00B15EA9">
        <w:rPr>
          <w:rFonts w:ascii="Verdana" w:hAnsi="Verdana"/>
          <w:sz w:val="22"/>
          <w:szCs w:val="22"/>
        </w:rPr>
        <w:t>July 7</w:t>
      </w:r>
      <w:r w:rsidR="00FA2F8A">
        <w:rPr>
          <w:rFonts w:ascii="Verdana" w:hAnsi="Verdana"/>
          <w:sz w:val="22"/>
          <w:szCs w:val="22"/>
        </w:rPr>
        <w:t xml:space="preserve">, </w:t>
      </w:r>
      <w:r w:rsidR="00BF55E3" w:rsidRPr="000F3287">
        <w:rPr>
          <w:rFonts w:ascii="Verdana" w:hAnsi="Verdana"/>
          <w:sz w:val="22"/>
          <w:szCs w:val="22"/>
        </w:rPr>
        <w:t>20</w:t>
      </w:r>
      <w:r w:rsidR="005451DD">
        <w:rPr>
          <w:rFonts w:ascii="Verdana" w:hAnsi="Verdana"/>
          <w:sz w:val="22"/>
          <w:szCs w:val="22"/>
        </w:rPr>
        <w:t>1</w:t>
      </w:r>
      <w:r w:rsidR="00F650AD">
        <w:rPr>
          <w:rFonts w:ascii="Verdana" w:hAnsi="Verdana"/>
          <w:sz w:val="22"/>
          <w:szCs w:val="22"/>
        </w:rPr>
        <w:t>4</w:t>
      </w:r>
      <w:r w:rsidR="008B74E5">
        <w:rPr>
          <w:rFonts w:ascii="Verdana" w:hAnsi="Verdana"/>
          <w:sz w:val="22"/>
          <w:szCs w:val="22"/>
        </w:rPr>
        <w:t xml:space="preserve"> </w:t>
      </w:r>
      <w:r w:rsidR="002146B2" w:rsidRPr="000F3287">
        <w:rPr>
          <w:rFonts w:ascii="Verdana" w:hAnsi="Verdana"/>
          <w:sz w:val="22"/>
          <w:szCs w:val="22"/>
        </w:rPr>
        <w:t>b</w:t>
      </w:r>
      <w:r w:rsidR="00BF55E3" w:rsidRPr="000F3287">
        <w:rPr>
          <w:rFonts w:ascii="Verdana" w:hAnsi="Verdana"/>
          <w:sz w:val="22"/>
          <w:szCs w:val="22"/>
        </w:rPr>
        <w:t>e confirmed as recorded</w:t>
      </w:r>
      <w:r w:rsidR="00E71D5B">
        <w:rPr>
          <w:rFonts w:ascii="Verdana" w:hAnsi="Verdana"/>
          <w:sz w:val="22"/>
          <w:szCs w:val="22"/>
        </w:rPr>
        <w:t>.</w:t>
      </w:r>
    </w:p>
    <w:p w:rsidR="00704242" w:rsidRDefault="00704242" w:rsidP="00985C52">
      <w:pPr>
        <w:ind w:left="2880"/>
        <w:rPr>
          <w:rFonts w:ascii="Verdana" w:hAnsi="Verdana"/>
          <w:sz w:val="22"/>
          <w:szCs w:val="22"/>
        </w:rPr>
      </w:pPr>
    </w:p>
    <w:p w:rsidR="00C90434" w:rsidRPr="008E687D" w:rsidRDefault="00DF54A3" w:rsidP="00985C52">
      <w:pPr>
        <w:rPr>
          <w:rFonts w:ascii="Verdana" w:hAnsi="Verdana"/>
          <w:i/>
          <w:sz w:val="22"/>
          <w:szCs w:val="22"/>
        </w:rPr>
      </w:pPr>
      <w:r w:rsidRPr="00DF54A3">
        <w:rPr>
          <w:rFonts w:ascii="Verdana" w:hAnsi="Verdana"/>
          <w:i/>
          <w:sz w:val="22"/>
          <w:szCs w:val="22"/>
        </w:rPr>
        <w:t xml:space="preserve">VOTING IN FAVOUR:  </w:t>
      </w:r>
      <w:r w:rsidR="00FE39E4">
        <w:rPr>
          <w:rFonts w:ascii="Verdana" w:hAnsi="Verdana"/>
          <w:i/>
          <w:sz w:val="22"/>
          <w:szCs w:val="22"/>
        </w:rPr>
        <w:t xml:space="preserve">Mayor Farbridge, </w:t>
      </w:r>
      <w:proofErr w:type="spellStart"/>
      <w:r w:rsidRPr="00DF54A3">
        <w:rPr>
          <w:rFonts w:ascii="Verdana" w:hAnsi="Verdana"/>
          <w:i/>
          <w:sz w:val="22"/>
          <w:szCs w:val="22"/>
        </w:rPr>
        <w:t>Counc</w:t>
      </w:r>
      <w:r w:rsidR="00FE39E4">
        <w:rPr>
          <w:rFonts w:ascii="Verdana" w:hAnsi="Verdana"/>
          <w:i/>
          <w:sz w:val="22"/>
          <w:szCs w:val="22"/>
        </w:rPr>
        <w:t>illors</w:t>
      </w:r>
      <w:proofErr w:type="spellEnd"/>
      <w:r w:rsidR="00FE39E4">
        <w:rPr>
          <w:rFonts w:ascii="Verdana" w:hAnsi="Verdana"/>
          <w:i/>
          <w:sz w:val="22"/>
          <w:szCs w:val="22"/>
        </w:rPr>
        <w:t xml:space="preserve"> </w:t>
      </w:r>
      <w:r w:rsidR="00F650AD">
        <w:rPr>
          <w:rFonts w:ascii="Verdana" w:hAnsi="Verdana"/>
          <w:i/>
          <w:sz w:val="22"/>
          <w:szCs w:val="22"/>
        </w:rPr>
        <w:t xml:space="preserve">Burcher, </w:t>
      </w:r>
      <w:r w:rsidR="00FE39E4">
        <w:rPr>
          <w:rFonts w:ascii="Verdana" w:hAnsi="Verdana"/>
          <w:i/>
          <w:sz w:val="22"/>
          <w:szCs w:val="22"/>
        </w:rPr>
        <w:t>Hofland, Kovach and</w:t>
      </w:r>
      <w:r w:rsidRPr="00DF54A3">
        <w:rPr>
          <w:rFonts w:ascii="Verdana" w:hAnsi="Verdana"/>
          <w:i/>
          <w:sz w:val="22"/>
          <w:szCs w:val="22"/>
        </w:rPr>
        <w:t xml:space="preserve"> </w:t>
      </w:r>
      <w:r w:rsidR="00490666">
        <w:rPr>
          <w:rFonts w:ascii="Verdana" w:hAnsi="Verdana"/>
          <w:i/>
          <w:sz w:val="22"/>
          <w:szCs w:val="22"/>
        </w:rPr>
        <w:t>Laidlaw</w:t>
      </w:r>
      <w:r w:rsidRPr="00DF54A3">
        <w:rPr>
          <w:rFonts w:ascii="Verdana" w:hAnsi="Verdana"/>
          <w:i/>
          <w:sz w:val="22"/>
          <w:szCs w:val="22"/>
        </w:rPr>
        <w:t xml:space="preserve"> (5)</w:t>
      </w:r>
    </w:p>
    <w:p w:rsidR="00DF54A3" w:rsidRDefault="00DF54A3" w:rsidP="00985C52">
      <w:pPr>
        <w:rPr>
          <w:rFonts w:ascii="Verdana" w:hAnsi="Verdana"/>
          <w:sz w:val="22"/>
          <w:szCs w:val="22"/>
        </w:rPr>
      </w:pPr>
      <w:r w:rsidRPr="00DF54A3">
        <w:rPr>
          <w:rFonts w:ascii="Verdana" w:hAnsi="Verdana"/>
          <w:i/>
          <w:sz w:val="22"/>
          <w:szCs w:val="22"/>
        </w:rPr>
        <w:t>VOTING AGAINST:</w:t>
      </w:r>
      <w:r w:rsidRPr="00DF54A3">
        <w:rPr>
          <w:rFonts w:ascii="Verdana" w:hAnsi="Verdana"/>
          <w:i/>
          <w:sz w:val="22"/>
          <w:szCs w:val="22"/>
        </w:rPr>
        <w:tab/>
        <w:t>(0)</w:t>
      </w:r>
      <w:r w:rsidR="00704242">
        <w:rPr>
          <w:rFonts w:ascii="Verdana" w:hAnsi="Verdana"/>
          <w:sz w:val="22"/>
          <w:szCs w:val="22"/>
        </w:rPr>
        <w:tab/>
      </w:r>
      <w:r w:rsidR="00BF55E3" w:rsidRPr="000F3287">
        <w:rPr>
          <w:rFonts w:ascii="Verdana" w:hAnsi="Verdana"/>
          <w:sz w:val="22"/>
          <w:szCs w:val="22"/>
        </w:rPr>
        <w:tab/>
      </w:r>
      <w:r w:rsidR="00BF55E3" w:rsidRPr="000F3287">
        <w:rPr>
          <w:rFonts w:ascii="Verdana" w:hAnsi="Verdana"/>
          <w:sz w:val="22"/>
          <w:szCs w:val="22"/>
        </w:rPr>
        <w:tab/>
      </w:r>
      <w:r w:rsidR="00BF55E3" w:rsidRPr="000F3287">
        <w:rPr>
          <w:rFonts w:ascii="Verdana" w:hAnsi="Verdana"/>
          <w:sz w:val="22"/>
          <w:szCs w:val="22"/>
        </w:rPr>
        <w:tab/>
      </w:r>
    </w:p>
    <w:p w:rsidR="007F3EF4" w:rsidRPr="000F3287" w:rsidRDefault="00C90434" w:rsidP="00985C52">
      <w:pPr>
        <w:ind w:left="2880"/>
        <w:jc w:val="right"/>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sidR="00BF55E3" w:rsidRPr="000F3287">
        <w:rPr>
          <w:rFonts w:ascii="Verdana" w:hAnsi="Verdana"/>
          <w:sz w:val="22"/>
          <w:szCs w:val="22"/>
        </w:rPr>
        <w:tab/>
      </w:r>
      <w:r w:rsidR="00BF55E3" w:rsidRPr="000F3287">
        <w:rPr>
          <w:rFonts w:ascii="Verdana" w:hAnsi="Verdana"/>
          <w:sz w:val="22"/>
          <w:szCs w:val="22"/>
        </w:rPr>
        <w:tab/>
      </w:r>
      <w:r w:rsidR="00BF55E3" w:rsidRPr="000F3287">
        <w:rPr>
          <w:rFonts w:ascii="Verdana" w:hAnsi="Verdana"/>
          <w:sz w:val="22"/>
          <w:szCs w:val="22"/>
        </w:rPr>
        <w:tab/>
      </w:r>
      <w:r w:rsidR="00BF55E3" w:rsidRPr="000F3287">
        <w:rPr>
          <w:rFonts w:ascii="Verdana" w:hAnsi="Verdana"/>
          <w:sz w:val="22"/>
          <w:szCs w:val="22"/>
        </w:rPr>
        <w:tab/>
      </w:r>
      <w:r w:rsidR="00BF55E3" w:rsidRPr="000F3287">
        <w:rPr>
          <w:rFonts w:ascii="Verdana" w:hAnsi="Verdana"/>
          <w:sz w:val="22"/>
          <w:szCs w:val="22"/>
        </w:rPr>
        <w:tab/>
      </w:r>
      <w:r w:rsidRPr="000F3287">
        <w:rPr>
          <w:rFonts w:ascii="Verdana" w:hAnsi="Verdana"/>
          <w:sz w:val="22"/>
          <w:szCs w:val="22"/>
        </w:rPr>
        <w:t>CARRIED</w:t>
      </w:r>
    </w:p>
    <w:p w:rsidR="001D1842" w:rsidRDefault="001D1842" w:rsidP="00B15EA9">
      <w:pPr>
        <w:rPr>
          <w:rFonts w:ascii="Verdana" w:hAnsi="Verdana"/>
          <w:sz w:val="22"/>
          <w:szCs w:val="22"/>
        </w:rPr>
      </w:pPr>
    </w:p>
    <w:p w:rsidR="00E0483C" w:rsidRDefault="00E0483C" w:rsidP="00B15EA9">
      <w:pPr>
        <w:rPr>
          <w:rFonts w:ascii="Verdana" w:hAnsi="Verdana"/>
          <w:sz w:val="22"/>
          <w:szCs w:val="22"/>
        </w:rPr>
      </w:pPr>
    </w:p>
    <w:p w:rsidR="00E0483C" w:rsidRDefault="00E0483C" w:rsidP="00B15EA9">
      <w:pPr>
        <w:rPr>
          <w:rFonts w:ascii="Verdana" w:hAnsi="Verdana"/>
          <w:sz w:val="22"/>
          <w:szCs w:val="22"/>
        </w:rPr>
      </w:pPr>
    </w:p>
    <w:p w:rsidR="00E0483C" w:rsidRDefault="00E0483C" w:rsidP="00B15EA9">
      <w:pPr>
        <w:rPr>
          <w:rFonts w:ascii="Verdana" w:hAnsi="Verdana"/>
          <w:sz w:val="22"/>
          <w:szCs w:val="22"/>
        </w:rPr>
      </w:pPr>
    </w:p>
    <w:p w:rsidR="00B15EA9" w:rsidRPr="00B15EA9" w:rsidRDefault="00B15EA9" w:rsidP="00B15EA9">
      <w:pPr>
        <w:rPr>
          <w:rFonts w:ascii="Verdana" w:hAnsi="Verdana"/>
          <w:b/>
          <w:sz w:val="22"/>
          <w:szCs w:val="22"/>
          <w:u w:val="single"/>
        </w:rPr>
      </w:pPr>
      <w:r w:rsidRPr="00B15EA9">
        <w:rPr>
          <w:rFonts w:ascii="Verdana" w:hAnsi="Verdana"/>
          <w:b/>
          <w:sz w:val="22"/>
          <w:szCs w:val="22"/>
          <w:u w:val="single"/>
        </w:rPr>
        <w:t>Presentation</w:t>
      </w:r>
    </w:p>
    <w:p w:rsidR="00985C52" w:rsidRDefault="00985C52" w:rsidP="00985C52">
      <w:pPr>
        <w:ind w:left="2880"/>
        <w:jc w:val="right"/>
        <w:rPr>
          <w:rFonts w:ascii="Verdana" w:hAnsi="Verdana"/>
          <w:sz w:val="22"/>
          <w:szCs w:val="22"/>
        </w:rPr>
      </w:pPr>
    </w:p>
    <w:p w:rsidR="00B15EA9" w:rsidRDefault="00B15EA9" w:rsidP="00B15EA9">
      <w:pPr>
        <w:rPr>
          <w:rFonts w:ascii="Verdana" w:hAnsi="Verdana"/>
          <w:sz w:val="22"/>
          <w:szCs w:val="22"/>
        </w:rPr>
      </w:pPr>
      <w:r>
        <w:rPr>
          <w:rFonts w:ascii="Verdana" w:hAnsi="Verdana"/>
          <w:sz w:val="22"/>
          <w:szCs w:val="22"/>
        </w:rPr>
        <w:t>Mark Amorosi</w:t>
      </w:r>
      <w:r w:rsidR="00675134">
        <w:rPr>
          <w:rFonts w:ascii="Verdana" w:hAnsi="Verdana"/>
          <w:sz w:val="22"/>
          <w:szCs w:val="22"/>
        </w:rPr>
        <w:t xml:space="preserve">, Executive Director of Corporate and Human Services, </w:t>
      </w:r>
      <w:r w:rsidR="00E4287E">
        <w:rPr>
          <w:rFonts w:ascii="Verdana" w:hAnsi="Verdana"/>
          <w:sz w:val="22"/>
          <w:szCs w:val="22"/>
        </w:rPr>
        <w:t xml:space="preserve">outlined the foundation for the Corporate Technologies Strategic Plan (CTSP) and how it is a </w:t>
      </w:r>
      <w:r w:rsidR="00C60EDE">
        <w:rPr>
          <w:rFonts w:ascii="Verdana" w:hAnsi="Verdana"/>
          <w:sz w:val="22"/>
          <w:szCs w:val="22"/>
        </w:rPr>
        <w:t>k</w:t>
      </w:r>
      <w:r w:rsidR="00E4287E">
        <w:rPr>
          <w:rFonts w:ascii="Verdana" w:hAnsi="Verdana"/>
          <w:sz w:val="22"/>
          <w:szCs w:val="22"/>
        </w:rPr>
        <w:t xml:space="preserve">ey enabler to other corporate priorities, such as Open Government and Citizens First Initiative </w:t>
      </w:r>
      <w:r w:rsidR="00C60EDE">
        <w:rPr>
          <w:rFonts w:ascii="Verdana" w:hAnsi="Verdana"/>
          <w:sz w:val="22"/>
          <w:szCs w:val="22"/>
        </w:rPr>
        <w:t xml:space="preserve">which will rely </w:t>
      </w:r>
      <w:r w:rsidR="00E4287E">
        <w:rPr>
          <w:rFonts w:ascii="Verdana" w:hAnsi="Verdana"/>
          <w:sz w:val="22"/>
          <w:szCs w:val="22"/>
        </w:rPr>
        <w:t xml:space="preserve">heavily on </w:t>
      </w:r>
      <w:r w:rsidR="00C60EDE">
        <w:rPr>
          <w:rFonts w:ascii="Verdana" w:hAnsi="Verdana"/>
          <w:sz w:val="22"/>
          <w:szCs w:val="22"/>
        </w:rPr>
        <w:t xml:space="preserve">technological capabilities.  </w:t>
      </w:r>
      <w:r w:rsidR="00E4287E">
        <w:rPr>
          <w:rFonts w:ascii="Verdana" w:hAnsi="Verdana"/>
          <w:sz w:val="22"/>
          <w:szCs w:val="22"/>
        </w:rPr>
        <w:t>One of the significant benefits to the GIS system is that it can provide</w:t>
      </w:r>
      <w:r w:rsidR="00675134">
        <w:rPr>
          <w:rFonts w:ascii="Verdana" w:hAnsi="Verdana"/>
          <w:sz w:val="22"/>
          <w:szCs w:val="22"/>
        </w:rPr>
        <w:t xml:space="preserve"> the public with</w:t>
      </w:r>
      <w:r w:rsidR="00947CCE">
        <w:rPr>
          <w:rFonts w:ascii="Verdana" w:hAnsi="Verdana"/>
          <w:sz w:val="22"/>
          <w:szCs w:val="22"/>
        </w:rPr>
        <w:t xml:space="preserve"> real time information.</w:t>
      </w:r>
    </w:p>
    <w:p w:rsidR="00C60EDE" w:rsidRDefault="00C60EDE" w:rsidP="00B15EA9">
      <w:pPr>
        <w:rPr>
          <w:rFonts w:ascii="Verdana" w:hAnsi="Verdana"/>
          <w:sz w:val="22"/>
          <w:szCs w:val="22"/>
        </w:rPr>
      </w:pPr>
    </w:p>
    <w:p w:rsidR="00C60EDE" w:rsidRDefault="00C60EDE" w:rsidP="00B15EA9">
      <w:pPr>
        <w:rPr>
          <w:rFonts w:ascii="Verdana" w:hAnsi="Verdana"/>
          <w:sz w:val="22"/>
          <w:szCs w:val="22"/>
        </w:rPr>
      </w:pPr>
      <w:r>
        <w:rPr>
          <w:rFonts w:ascii="Verdana" w:hAnsi="Verdana"/>
          <w:sz w:val="22"/>
          <w:szCs w:val="22"/>
        </w:rPr>
        <w:t>Curtis Hinton</w:t>
      </w:r>
      <w:r w:rsidR="00675134">
        <w:rPr>
          <w:rFonts w:ascii="Verdana" w:hAnsi="Verdana"/>
          <w:sz w:val="22"/>
          <w:szCs w:val="22"/>
        </w:rPr>
        <w:t xml:space="preserve">, Geographic </w:t>
      </w:r>
      <w:r w:rsidR="00E4287E">
        <w:rPr>
          <w:rFonts w:ascii="Verdana" w:hAnsi="Verdana"/>
          <w:sz w:val="22"/>
          <w:szCs w:val="22"/>
        </w:rPr>
        <w:t>Technology Group,</w:t>
      </w:r>
      <w:r>
        <w:rPr>
          <w:rFonts w:ascii="Verdana" w:hAnsi="Verdana"/>
          <w:sz w:val="22"/>
          <w:szCs w:val="22"/>
        </w:rPr>
        <w:t xml:space="preserve"> illustrated how data that is usually difficult to access can be made more available to the public.  He noted how each of the applications can be made customizable to the municipality’s needs</w:t>
      </w:r>
      <w:r w:rsidR="00675134">
        <w:rPr>
          <w:rFonts w:ascii="Verdana" w:hAnsi="Verdana"/>
          <w:sz w:val="22"/>
          <w:szCs w:val="22"/>
        </w:rPr>
        <w:t xml:space="preserve"> and i</w:t>
      </w:r>
      <w:r w:rsidR="00453363">
        <w:rPr>
          <w:rFonts w:ascii="Verdana" w:hAnsi="Verdana"/>
          <w:sz w:val="22"/>
          <w:szCs w:val="22"/>
        </w:rPr>
        <w:t>llustrate</w:t>
      </w:r>
      <w:r w:rsidR="00675134">
        <w:rPr>
          <w:rFonts w:ascii="Verdana" w:hAnsi="Verdana"/>
          <w:sz w:val="22"/>
          <w:szCs w:val="22"/>
        </w:rPr>
        <w:t xml:space="preserve">d the various </w:t>
      </w:r>
      <w:r w:rsidR="00A03118">
        <w:rPr>
          <w:rFonts w:ascii="Verdana" w:hAnsi="Verdana"/>
          <w:sz w:val="22"/>
          <w:szCs w:val="22"/>
        </w:rPr>
        <w:t>applications</w:t>
      </w:r>
      <w:r w:rsidR="00675134">
        <w:rPr>
          <w:rFonts w:ascii="Verdana" w:hAnsi="Verdana"/>
          <w:sz w:val="22"/>
          <w:szCs w:val="22"/>
        </w:rPr>
        <w:t xml:space="preserve"> </w:t>
      </w:r>
      <w:r w:rsidR="00A03118">
        <w:rPr>
          <w:rFonts w:ascii="Verdana" w:hAnsi="Verdana"/>
          <w:sz w:val="22"/>
          <w:szCs w:val="22"/>
        </w:rPr>
        <w:t xml:space="preserve">that </w:t>
      </w:r>
      <w:r w:rsidR="00675134">
        <w:rPr>
          <w:rFonts w:ascii="Verdana" w:hAnsi="Verdana"/>
          <w:sz w:val="22"/>
          <w:szCs w:val="22"/>
        </w:rPr>
        <w:t xml:space="preserve">can be </w:t>
      </w:r>
      <w:r w:rsidR="00A03118">
        <w:rPr>
          <w:rFonts w:ascii="Verdana" w:hAnsi="Verdana"/>
          <w:sz w:val="22"/>
          <w:szCs w:val="22"/>
        </w:rPr>
        <w:t>adapted</w:t>
      </w:r>
      <w:r w:rsidR="00453363">
        <w:rPr>
          <w:rFonts w:ascii="Verdana" w:hAnsi="Verdana"/>
          <w:sz w:val="22"/>
          <w:szCs w:val="22"/>
        </w:rPr>
        <w:t>.</w:t>
      </w:r>
    </w:p>
    <w:p w:rsidR="00453363" w:rsidRDefault="00453363" w:rsidP="00B15EA9">
      <w:pPr>
        <w:rPr>
          <w:rFonts w:ascii="Verdana" w:hAnsi="Verdana"/>
          <w:sz w:val="22"/>
          <w:szCs w:val="22"/>
        </w:rPr>
      </w:pPr>
    </w:p>
    <w:p w:rsidR="00C60EDE" w:rsidRDefault="00453363" w:rsidP="00B15EA9">
      <w:pPr>
        <w:rPr>
          <w:rFonts w:ascii="Verdana" w:hAnsi="Verdana"/>
          <w:sz w:val="22"/>
          <w:szCs w:val="22"/>
        </w:rPr>
      </w:pPr>
      <w:r>
        <w:rPr>
          <w:rFonts w:ascii="Verdana" w:hAnsi="Verdana"/>
          <w:sz w:val="22"/>
          <w:szCs w:val="22"/>
        </w:rPr>
        <w:t>Peter Busatto</w:t>
      </w:r>
      <w:r w:rsidR="00DB5FDB">
        <w:rPr>
          <w:rFonts w:ascii="Verdana" w:hAnsi="Verdana"/>
          <w:sz w:val="22"/>
          <w:szCs w:val="22"/>
        </w:rPr>
        <w:t>, General Manager of Water Services,</w:t>
      </w:r>
      <w:r>
        <w:rPr>
          <w:rFonts w:ascii="Verdana" w:hAnsi="Verdana"/>
          <w:sz w:val="22"/>
          <w:szCs w:val="22"/>
        </w:rPr>
        <w:t xml:space="preserve"> has been leading the Strategic In</w:t>
      </w:r>
      <w:r w:rsidR="00D10269">
        <w:rPr>
          <w:rFonts w:ascii="Verdana" w:hAnsi="Verdana"/>
          <w:sz w:val="22"/>
          <w:szCs w:val="22"/>
        </w:rPr>
        <w:t>it</w:t>
      </w:r>
      <w:r>
        <w:rPr>
          <w:rFonts w:ascii="Verdana" w:hAnsi="Verdana"/>
          <w:sz w:val="22"/>
          <w:szCs w:val="22"/>
        </w:rPr>
        <w:t xml:space="preserve">iatives Committee </w:t>
      </w:r>
      <w:r w:rsidR="00A03118">
        <w:rPr>
          <w:rFonts w:ascii="Verdana" w:hAnsi="Verdana"/>
          <w:sz w:val="22"/>
          <w:szCs w:val="22"/>
        </w:rPr>
        <w:t>and explained how it has been d</w:t>
      </w:r>
      <w:r>
        <w:rPr>
          <w:rFonts w:ascii="Verdana" w:hAnsi="Verdana"/>
          <w:sz w:val="22"/>
          <w:szCs w:val="22"/>
        </w:rPr>
        <w:t>eveloping methods to implement this strategy</w:t>
      </w:r>
      <w:r w:rsidR="00A03118">
        <w:rPr>
          <w:rFonts w:ascii="Verdana" w:hAnsi="Verdana"/>
          <w:sz w:val="22"/>
          <w:szCs w:val="22"/>
        </w:rPr>
        <w:t>, in part, by</w:t>
      </w:r>
      <w:r>
        <w:rPr>
          <w:rFonts w:ascii="Verdana" w:hAnsi="Verdana"/>
          <w:sz w:val="22"/>
          <w:szCs w:val="22"/>
        </w:rPr>
        <w:t xml:space="preserve"> </w:t>
      </w:r>
      <w:r w:rsidR="00A03118">
        <w:rPr>
          <w:rFonts w:ascii="Verdana" w:hAnsi="Verdana"/>
          <w:sz w:val="22"/>
          <w:szCs w:val="22"/>
        </w:rPr>
        <w:t>g</w:t>
      </w:r>
      <w:r>
        <w:rPr>
          <w:rFonts w:ascii="Verdana" w:hAnsi="Verdana"/>
          <w:sz w:val="22"/>
          <w:szCs w:val="22"/>
        </w:rPr>
        <w:t>ather</w:t>
      </w:r>
      <w:r w:rsidR="00A03118">
        <w:rPr>
          <w:rFonts w:ascii="Verdana" w:hAnsi="Verdana"/>
          <w:sz w:val="22"/>
          <w:szCs w:val="22"/>
        </w:rPr>
        <w:t>ing</w:t>
      </w:r>
      <w:r>
        <w:rPr>
          <w:rFonts w:ascii="Verdana" w:hAnsi="Verdana"/>
          <w:sz w:val="22"/>
          <w:szCs w:val="22"/>
        </w:rPr>
        <w:t xml:space="preserve"> input </w:t>
      </w:r>
      <w:r w:rsidR="00A03118">
        <w:rPr>
          <w:rFonts w:ascii="Verdana" w:hAnsi="Verdana"/>
          <w:sz w:val="22"/>
          <w:szCs w:val="22"/>
        </w:rPr>
        <w:t>through</w:t>
      </w:r>
      <w:r>
        <w:rPr>
          <w:rFonts w:ascii="Verdana" w:hAnsi="Verdana"/>
          <w:sz w:val="22"/>
          <w:szCs w:val="22"/>
        </w:rPr>
        <w:t xml:space="preserve"> consultations with other departments </w:t>
      </w:r>
      <w:r w:rsidR="00A03118">
        <w:rPr>
          <w:rFonts w:ascii="Verdana" w:hAnsi="Verdana"/>
          <w:sz w:val="22"/>
          <w:szCs w:val="22"/>
        </w:rPr>
        <w:t>on</w:t>
      </w:r>
      <w:r>
        <w:rPr>
          <w:rFonts w:ascii="Verdana" w:hAnsi="Verdana"/>
          <w:sz w:val="22"/>
          <w:szCs w:val="22"/>
        </w:rPr>
        <w:t xml:space="preserve"> how </w:t>
      </w:r>
      <w:r w:rsidR="00A03118">
        <w:rPr>
          <w:rFonts w:ascii="Verdana" w:hAnsi="Verdana"/>
          <w:sz w:val="22"/>
          <w:szCs w:val="22"/>
        </w:rPr>
        <w:t xml:space="preserve">GIS </w:t>
      </w:r>
      <w:r>
        <w:rPr>
          <w:rFonts w:ascii="Verdana" w:hAnsi="Verdana"/>
          <w:sz w:val="22"/>
          <w:szCs w:val="22"/>
        </w:rPr>
        <w:t>tec</w:t>
      </w:r>
      <w:r w:rsidR="00A03118">
        <w:rPr>
          <w:rFonts w:ascii="Verdana" w:hAnsi="Verdana"/>
          <w:sz w:val="22"/>
          <w:szCs w:val="22"/>
        </w:rPr>
        <w:t>hnology can be used across the C</w:t>
      </w:r>
      <w:r>
        <w:rPr>
          <w:rFonts w:ascii="Verdana" w:hAnsi="Verdana"/>
          <w:sz w:val="22"/>
          <w:szCs w:val="22"/>
        </w:rPr>
        <w:t>orporation.</w:t>
      </w:r>
      <w:r w:rsidR="00447885">
        <w:rPr>
          <w:rFonts w:ascii="Verdana" w:hAnsi="Verdana"/>
          <w:sz w:val="22"/>
          <w:szCs w:val="22"/>
        </w:rPr>
        <w:t xml:space="preserve">  </w:t>
      </w:r>
    </w:p>
    <w:p w:rsidR="00B15EA9" w:rsidRDefault="00B15EA9" w:rsidP="00985C52">
      <w:pPr>
        <w:ind w:left="2880"/>
        <w:jc w:val="right"/>
        <w:rPr>
          <w:rFonts w:ascii="Verdana" w:hAnsi="Verdana"/>
          <w:sz w:val="22"/>
          <w:szCs w:val="22"/>
        </w:rPr>
      </w:pPr>
    </w:p>
    <w:p w:rsidR="00B15EA9" w:rsidRDefault="00B15EA9" w:rsidP="00985C52">
      <w:pPr>
        <w:ind w:left="2880"/>
        <w:jc w:val="right"/>
        <w:rPr>
          <w:rFonts w:ascii="Verdana" w:hAnsi="Verdana"/>
          <w:sz w:val="22"/>
          <w:szCs w:val="22"/>
        </w:rPr>
      </w:pPr>
    </w:p>
    <w:p w:rsidR="00DF54A3" w:rsidRPr="0095147E" w:rsidRDefault="005C0239" w:rsidP="00985C52">
      <w:pPr>
        <w:rPr>
          <w:rFonts w:ascii="Verdana" w:hAnsi="Verdana"/>
          <w:sz w:val="22"/>
          <w:szCs w:val="22"/>
          <w:u w:val="single"/>
        </w:rPr>
      </w:pPr>
      <w:r w:rsidRPr="0095147E">
        <w:rPr>
          <w:rFonts w:ascii="Verdana" w:hAnsi="Verdana"/>
          <w:b/>
          <w:sz w:val="22"/>
          <w:szCs w:val="22"/>
          <w:u w:val="single"/>
        </w:rPr>
        <w:t>Consent Agenda</w:t>
      </w:r>
    </w:p>
    <w:p w:rsidR="005C0239" w:rsidRDefault="005C0239" w:rsidP="00985C52">
      <w:pPr>
        <w:ind w:left="2880"/>
        <w:rPr>
          <w:rFonts w:ascii="Verdana" w:hAnsi="Verdana"/>
          <w:sz w:val="22"/>
          <w:szCs w:val="22"/>
        </w:rPr>
      </w:pPr>
    </w:p>
    <w:p w:rsidR="00DF54A3" w:rsidRDefault="005C0239" w:rsidP="00985C52">
      <w:pPr>
        <w:rPr>
          <w:rFonts w:ascii="Verdana" w:hAnsi="Verdana"/>
          <w:sz w:val="22"/>
          <w:szCs w:val="22"/>
        </w:rPr>
      </w:pPr>
      <w:r>
        <w:rPr>
          <w:rFonts w:ascii="Verdana" w:hAnsi="Verdana"/>
          <w:sz w:val="22"/>
          <w:szCs w:val="22"/>
        </w:rPr>
        <w:t>The following items were extracted:</w:t>
      </w:r>
    </w:p>
    <w:p w:rsidR="00021963" w:rsidRDefault="00021963" w:rsidP="00985C52">
      <w:pPr>
        <w:ind w:left="2880"/>
        <w:rPr>
          <w:rFonts w:ascii="Verdana" w:hAnsi="Verdana"/>
          <w:sz w:val="22"/>
          <w:szCs w:val="22"/>
        </w:rPr>
      </w:pPr>
    </w:p>
    <w:p w:rsidR="00DF54A3" w:rsidRPr="0014437C" w:rsidRDefault="0036411D" w:rsidP="00122CC2">
      <w:pPr>
        <w:rPr>
          <w:rFonts w:ascii="Verdana" w:hAnsi="Verdana"/>
          <w:b/>
          <w:sz w:val="22"/>
          <w:szCs w:val="22"/>
        </w:rPr>
      </w:pPr>
      <w:proofErr w:type="gramStart"/>
      <w:r w:rsidRPr="0014437C">
        <w:rPr>
          <w:rFonts w:ascii="Verdana" w:hAnsi="Verdana"/>
          <w:b/>
          <w:sz w:val="22"/>
          <w:szCs w:val="22"/>
        </w:rPr>
        <w:t>CAFE</w:t>
      </w:r>
      <w:r w:rsidR="005C0239" w:rsidRPr="0014437C">
        <w:rPr>
          <w:rFonts w:ascii="Verdana" w:hAnsi="Verdana"/>
          <w:b/>
          <w:sz w:val="22"/>
          <w:szCs w:val="22"/>
        </w:rPr>
        <w:t>-</w:t>
      </w:r>
      <w:r w:rsidR="00DC7C4E" w:rsidRPr="0014437C">
        <w:rPr>
          <w:rFonts w:ascii="Verdana" w:hAnsi="Verdana"/>
          <w:b/>
          <w:sz w:val="22"/>
          <w:szCs w:val="22"/>
        </w:rPr>
        <w:t>201</w:t>
      </w:r>
      <w:r w:rsidR="000271C3">
        <w:rPr>
          <w:rFonts w:ascii="Verdana" w:hAnsi="Verdana"/>
          <w:b/>
          <w:sz w:val="22"/>
          <w:szCs w:val="22"/>
        </w:rPr>
        <w:t>4</w:t>
      </w:r>
      <w:r w:rsidR="00C90434" w:rsidRPr="0014437C">
        <w:rPr>
          <w:rFonts w:ascii="Verdana" w:hAnsi="Verdana"/>
          <w:b/>
          <w:sz w:val="22"/>
          <w:szCs w:val="22"/>
        </w:rPr>
        <w:t>.</w:t>
      </w:r>
      <w:proofErr w:type="gramEnd"/>
      <w:r w:rsidR="00F67BC5">
        <w:rPr>
          <w:rFonts w:ascii="Verdana" w:hAnsi="Verdana"/>
          <w:b/>
          <w:sz w:val="22"/>
          <w:szCs w:val="22"/>
        </w:rPr>
        <w:tab/>
      </w:r>
      <w:r w:rsidR="00B15EA9">
        <w:rPr>
          <w:rFonts w:ascii="Verdana" w:hAnsi="Verdana"/>
          <w:b/>
          <w:sz w:val="22"/>
          <w:szCs w:val="22"/>
        </w:rPr>
        <w:t>34</w:t>
      </w:r>
      <w:r w:rsidR="00C90434" w:rsidRPr="0014437C">
        <w:rPr>
          <w:rFonts w:ascii="Verdana" w:hAnsi="Verdana"/>
          <w:b/>
          <w:sz w:val="22"/>
          <w:szCs w:val="22"/>
        </w:rPr>
        <w:tab/>
      </w:r>
      <w:r w:rsidR="00B15EA9">
        <w:rPr>
          <w:rFonts w:ascii="Verdana" w:hAnsi="Verdana"/>
          <w:b/>
          <w:sz w:val="22"/>
          <w:szCs w:val="22"/>
        </w:rPr>
        <w:t>Enterprise Services – Annual Activity Report</w:t>
      </w:r>
    </w:p>
    <w:p w:rsidR="00D31354" w:rsidRDefault="00D31354" w:rsidP="00D31354">
      <w:pPr>
        <w:rPr>
          <w:rFonts w:ascii="Verdana" w:hAnsi="Verdana"/>
          <w:b/>
          <w:sz w:val="22"/>
          <w:szCs w:val="22"/>
        </w:rPr>
      </w:pPr>
      <w:proofErr w:type="gramStart"/>
      <w:r w:rsidRPr="005D48B4">
        <w:rPr>
          <w:rFonts w:ascii="Verdana" w:hAnsi="Verdana"/>
          <w:b/>
          <w:sz w:val="22"/>
          <w:szCs w:val="22"/>
        </w:rPr>
        <w:t>CAFE-201</w:t>
      </w:r>
      <w:r>
        <w:rPr>
          <w:rFonts w:ascii="Verdana" w:hAnsi="Verdana"/>
          <w:b/>
          <w:sz w:val="22"/>
          <w:szCs w:val="22"/>
        </w:rPr>
        <w:t>4</w:t>
      </w:r>
      <w:r w:rsidRPr="005D48B4">
        <w:rPr>
          <w:rFonts w:ascii="Verdana" w:hAnsi="Verdana"/>
          <w:b/>
          <w:sz w:val="22"/>
          <w:szCs w:val="22"/>
        </w:rPr>
        <w:t>.</w:t>
      </w:r>
      <w:proofErr w:type="gramEnd"/>
      <w:r>
        <w:rPr>
          <w:rFonts w:ascii="Verdana" w:hAnsi="Verdana"/>
          <w:b/>
          <w:sz w:val="22"/>
          <w:szCs w:val="22"/>
        </w:rPr>
        <w:tab/>
        <w:t>35</w:t>
      </w:r>
      <w:r>
        <w:rPr>
          <w:rFonts w:ascii="Verdana" w:hAnsi="Verdana"/>
          <w:sz w:val="22"/>
          <w:szCs w:val="22"/>
        </w:rPr>
        <w:tab/>
      </w:r>
      <w:r>
        <w:rPr>
          <w:rFonts w:ascii="Verdana" w:hAnsi="Verdana"/>
          <w:b/>
          <w:sz w:val="22"/>
          <w:szCs w:val="22"/>
        </w:rPr>
        <w:t>200 Beverly Street – IMICO – Redevelopment Update</w:t>
      </w:r>
    </w:p>
    <w:p w:rsidR="00D31354" w:rsidRDefault="00D31354" w:rsidP="00D31354">
      <w:pPr>
        <w:rPr>
          <w:rFonts w:ascii="Verdana" w:hAnsi="Verdana"/>
          <w:b/>
          <w:sz w:val="22"/>
          <w:szCs w:val="22"/>
        </w:rPr>
      </w:pPr>
    </w:p>
    <w:p w:rsidR="002A3209" w:rsidRDefault="00947CCE" w:rsidP="00947CCE">
      <w:pPr>
        <w:tabs>
          <w:tab w:val="left" w:pos="2205"/>
        </w:tabs>
        <w:rPr>
          <w:rFonts w:ascii="Verdana" w:hAnsi="Verdana"/>
          <w:sz w:val="22"/>
          <w:szCs w:val="22"/>
        </w:rPr>
      </w:pPr>
      <w:r>
        <w:rPr>
          <w:rFonts w:ascii="Verdana" w:hAnsi="Verdana"/>
          <w:sz w:val="22"/>
          <w:szCs w:val="22"/>
        </w:rPr>
        <w:tab/>
      </w:r>
    </w:p>
    <w:p w:rsidR="00C90434" w:rsidRDefault="00432C81" w:rsidP="00E71D5B">
      <w:pPr>
        <w:rPr>
          <w:rFonts w:ascii="Verdana" w:hAnsi="Verdana"/>
          <w:sz w:val="22"/>
          <w:szCs w:val="22"/>
        </w:rPr>
      </w:pPr>
      <w:r>
        <w:rPr>
          <w:rFonts w:ascii="Verdana" w:hAnsi="Verdana"/>
          <w:b/>
          <w:sz w:val="22"/>
          <w:szCs w:val="22"/>
        </w:rPr>
        <w:t>Balance of Consent Items</w:t>
      </w:r>
      <w:r w:rsidR="005C0239">
        <w:rPr>
          <w:rFonts w:ascii="Verdana" w:hAnsi="Verdana"/>
          <w:sz w:val="22"/>
          <w:szCs w:val="22"/>
        </w:rPr>
        <w:t xml:space="preserve"> </w:t>
      </w:r>
    </w:p>
    <w:p w:rsidR="00E71D5B" w:rsidRDefault="00E71D5B" w:rsidP="00E71D5B">
      <w:pPr>
        <w:rPr>
          <w:rFonts w:ascii="Verdana" w:hAnsi="Verdana"/>
          <w:sz w:val="22"/>
          <w:szCs w:val="22"/>
        </w:rPr>
      </w:pPr>
    </w:p>
    <w:p w:rsidR="00DF54A3" w:rsidRDefault="005C0239" w:rsidP="00985C52">
      <w:pPr>
        <w:numPr>
          <w:ilvl w:val="0"/>
          <w:numId w:val="1"/>
        </w:numPr>
        <w:tabs>
          <w:tab w:val="clear" w:pos="3600"/>
          <w:tab w:val="num" w:pos="709"/>
        </w:tabs>
        <w:ind w:hanging="3600"/>
        <w:rPr>
          <w:rFonts w:ascii="Verdana" w:hAnsi="Verdana"/>
          <w:sz w:val="22"/>
          <w:szCs w:val="22"/>
        </w:rPr>
      </w:pPr>
      <w:r>
        <w:rPr>
          <w:rFonts w:ascii="Verdana" w:hAnsi="Verdana"/>
          <w:sz w:val="22"/>
          <w:szCs w:val="22"/>
        </w:rPr>
        <w:t xml:space="preserve">Moved by </w:t>
      </w:r>
      <w:proofErr w:type="spellStart"/>
      <w:r w:rsidR="00C60EDE">
        <w:rPr>
          <w:rFonts w:ascii="Verdana" w:hAnsi="Verdana"/>
          <w:sz w:val="22"/>
          <w:szCs w:val="22"/>
        </w:rPr>
        <w:t>Councillor</w:t>
      </w:r>
      <w:proofErr w:type="spellEnd"/>
      <w:r w:rsidR="00C60EDE">
        <w:rPr>
          <w:rFonts w:ascii="Verdana" w:hAnsi="Verdana"/>
          <w:sz w:val="22"/>
          <w:szCs w:val="22"/>
        </w:rPr>
        <w:t xml:space="preserve"> Laidlaw</w:t>
      </w:r>
    </w:p>
    <w:p w:rsidR="00DF54A3" w:rsidRDefault="005C0239" w:rsidP="00985C52">
      <w:pPr>
        <w:ind w:left="1134" w:hanging="425"/>
        <w:rPr>
          <w:rFonts w:ascii="Verdana" w:hAnsi="Verdana"/>
          <w:sz w:val="22"/>
          <w:szCs w:val="22"/>
        </w:rPr>
      </w:pPr>
      <w:r>
        <w:rPr>
          <w:rFonts w:ascii="Verdana" w:hAnsi="Verdana"/>
          <w:sz w:val="22"/>
          <w:szCs w:val="22"/>
        </w:rPr>
        <w:t xml:space="preserve">Seconded by </w:t>
      </w:r>
      <w:proofErr w:type="spellStart"/>
      <w:r w:rsidR="00C60EDE">
        <w:rPr>
          <w:rFonts w:ascii="Verdana" w:hAnsi="Verdana"/>
          <w:sz w:val="22"/>
          <w:szCs w:val="22"/>
        </w:rPr>
        <w:t>Councillor</w:t>
      </w:r>
      <w:proofErr w:type="spellEnd"/>
      <w:r w:rsidR="00C60EDE">
        <w:rPr>
          <w:rFonts w:ascii="Verdana" w:hAnsi="Verdana"/>
          <w:sz w:val="22"/>
          <w:szCs w:val="22"/>
        </w:rPr>
        <w:t xml:space="preserve"> Burcher</w:t>
      </w:r>
    </w:p>
    <w:p w:rsidR="00F67BC5" w:rsidRDefault="00F67BC5" w:rsidP="00985C52">
      <w:pPr>
        <w:ind w:left="1134" w:hanging="425"/>
        <w:rPr>
          <w:rFonts w:ascii="Verdana" w:hAnsi="Verdana"/>
          <w:sz w:val="22"/>
          <w:szCs w:val="22"/>
        </w:rPr>
      </w:pPr>
    </w:p>
    <w:p w:rsidR="00DF54A3" w:rsidRDefault="005C0239" w:rsidP="00985C52">
      <w:pPr>
        <w:ind w:left="709" w:firstLine="11"/>
        <w:rPr>
          <w:rFonts w:ascii="Verdana" w:hAnsi="Verdana"/>
          <w:sz w:val="22"/>
          <w:szCs w:val="22"/>
        </w:rPr>
      </w:pPr>
      <w:r>
        <w:rPr>
          <w:rFonts w:ascii="Verdana" w:hAnsi="Verdana"/>
          <w:sz w:val="22"/>
          <w:szCs w:val="22"/>
        </w:rPr>
        <w:t>T</w:t>
      </w:r>
      <w:r w:rsidR="00B33E34">
        <w:rPr>
          <w:rFonts w:ascii="Verdana" w:hAnsi="Verdana"/>
          <w:sz w:val="22"/>
          <w:szCs w:val="22"/>
        </w:rPr>
        <w:t>hat</w:t>
      </w:r>
      <w:r>
        <w:rPr>
          <w:rFonts w:ascii="Verdana" w:hAnsi="Verdana"/>
          <w:sz w:val="22"/>
          <w:szCs w:val="22"/>
        </w:rPr>
        <w:t xml:space="preserve"> the balance of the </w:t>
      </w:r>
      <w:r w:rsidR="00A066E1">
        <w:rPr>
          <w:rFonts w:ascii="Verdana" w:hAnsi="Verdana"/>
          <w:sz w:val="22"/>
          <w:szCs w:val="22"/>
        </w:rPr>
        <w:t>Corporate</w:t>
      </w:r>
      <w:r>
        <w:rPr>
          <w:rFonts w:ascii="Verdana" w:hAnsi="Verdana"/>
          <w:sz w:val="22"/>
          <w:szCs w:val="22"/>
        </w:rPr>
        <w:t xml:space="preserve"> Administration</w:t>
      </w:r>
      <w:r w:rsidR="00A066E1">
        <w:rPr>
          <w:rFonts w:ascii="Verdana" w:hAnsi="Verdana"/>
          <w:sz w:val="22"/>
          <w:szCs w:val="22"/>
        </w:rPr>
        <w:t>, Finance</w:t>
      </w:r>
      <w:r w:rsidR="000625CB">
        <w:rPr>
          <w:rFonts w:ascii="Verdana" w:hAnsi="Verdana"/>
          <w:sz w:val="22"/>
          <w:szCs w:val="22"/>
        </w:rPr>
        <w:t xml:space="preserve"> and</w:t>
      </w:r>
      <w:r>
        <w:rPr>
          <w:rFonts w:ascii="Verdana" w:hAnsi="Verdana"/>
          <w:sz w:val="22"/>
          <w:szCs w:val="22"/>
        </w:rPr>
        <w:t xml:space="preserve"> </w:t>
      </w:r>
      <w:r w:rsidR="005541A1">
        <w:rPr>
          <w:rFonts w:ascii="Verdana" w:hAnsi="Verdana"/>
          <w:sz w:val="22"/>
          <w:szCs w:val="22"/>
        </w:rPr>
        <w:t>Enterprise</w:t>
      </w:r>
      <w:r w:rsidR="0058302E">
        <w:rPr>
          <w:rFonts w:ascii="Verdana" w:hAnsi="Verdana"/>
          <w:sz w:val="22"/>
          <w:szCs w:val="22"/>
        </w:rPr>
        <w:t xml:space="preserve"> </w:t>
      </w:r>
      <w:r>
        <w:rPr>
          <w:rFonts w:ascii="Verdana" w:hAnsi="Verdana"/>
          <w:sz w:val="22"/>
          <w:szCs w:val="22"/>
        </w:rPr>
        <w:t>Committee</w:t>
      </w:r>
      <w:r w:rsidR="004821EF">
        <w:rPr>
          <w:rFonts w:ascii="Verdana" w:hAnsi="Verdana"/>
          <w:sz w:val="22"/>
          <w:szCs w:val="22"/>
        </w:rPr>
        <w:t xml:space="preserve"> </w:t>
      </w:r>
      <w:r w:rsidR="00C90434">
        <w:rPr>
          <w:rFonts w:ascii="Verdana" w:hAnsi="Verdana"/>
          <w:sz w:val="22"/>
          <w:szCs w:val="22"/>
        </w:rPr>
        <w:t>,</w:t>
      </w:r>
      <w:r w:rsidR="00EC6899">
        <w:rPr>
          <w:rFonts w:ascii="Verdana" w:hAnsi="Verdana"/>
          <w:sz w:val="22"/>
          <w:szCs w:val="22"/>
        </w:rPr>
        <w:t xml:space="preserve"> </w:t>
      </w:r>
      <w:r>
        <w:rPr>
          <w:rFonts w:ascii="Verdana" w:hAnsi="Verdana"/>
          <w:sz w:val="22"/>
          <w:szCs w:val="22"/>
        </w:rPr>
        <w:t>201</w:t>
      </w:r>
      <w:r w:rsidR="000271C3">
        <w:rPr>
          <w:rFonts w:ascii="Verdana" w:hAnsi="Verdana"/>
          <w:sz w:val="22"/>
          <w:szCs w:val="22"/>
        </w:rPr>
        <w:t>4</w:t>
      </w:r>
      <w:r>
        <w:rPr>
          <w:rFonts w:ascii="Verdana" w:hAnsi="Verdana"/>
          <w:sz w:val="22"/>
          <w:szCs w:val="22"/>
        </w:rPr>
        <w:t xml:space="preserve"> Consent Agenda, as identified below, be adopted:</w:t>
      </w:r>
    </w:p>
    <w:p w:rsidR="005034BD" w:rsidRDefault="005034BD" w:rsidP="00985C52">
      <w:pPr>
        <w:ind w:left="709" w:firstLine="11"/>
        <w:rPr>
          <w:rFonts w:ascii="Verdana" w:hAnsi="Verdana"/>
          <w:sz w:val="22"/>
          <w:szCs w:val="22"/>
        </w:rPr>
      </w:pPr>
    </w:p>
    <w:p w:rsidR="00947CCE" w:rsidRDefault="00947CCE" w:rsidP="00947CCE">
      <w:pPr>
        <w:rPr>
          <w:rFonts w:ascii="Verdana" w:hAnsi="Verdana"/>
          <w:b/>
          <w:sz w:val="22"/>
          <w:szCs w:val="22"/>
        </w:rPr>
      </w:pPr>
      <w:proofErr w:type="gramStart"/>
      <w:r w:rsidRPr="005D48B4">
        <w:rPr>
          <w:rFonts w:ascii="Verdana" w:hAnsi="Verdana"/>
          <w:b/>
          <w:sz w:val="22"/>
          <w:szCs w:val="22"/>
        </w:rPr>
        <w:t>CAFE-201</w:t>
      </w:r>
      <w:r>
        <w:rPr>
          <w:rFonts w:ascii="Verdana" w:hAnsi="Verdana"/>
          <w:b/>
          <w:sz w:val="22"/>
          <w:szCs w:val="22"/>
        </w:rPr>
        <w:t>4</w:t>
      </w:r>
      <w:r w:rsidRPr="005D48B4">
        <w:rPr>
          <w:rFonts w:ascii="Verdana" w:hAnsi="Verdana"/>
          <w:b/>
          <w:sz w:val="22"/>
          <w:szCs w:val="22"/>
        </w:rPr>
        <w:t>.</w:t>
      </w:r>
      <w:proofErr w:type="gramEnd"/>
      <w:r>
        <w:rPr>
          <w:rFonts w:ascii="Verdana" w:hAnsi="Verdana"/>
          <w:b/>
          <w:sz w:val="22"/>
          <w:szCs w:val="22"/>
        </w:rPr>
        <w:tab/>
        <w:t>36</w:t>
      </w:r>
      <w:r>
        <w:rPr>
          <w:rFonts w:ascii="Verdana" w:hAnsi="Verdana"/>
          <w:sz w:val="22"/>
          <w:szCs w:val="22"/>
        </w:rPr>
        <w:tab/>
      </w:r>
      <w:r>
        <w:rPr>
          <w:rFonts w:ascii="Verdana" w:hAnsi="Verdana"/>
          <w:b/>
          <w:sz w:val="22"/>
          <w:szCs w:val="22"/>
        </w:rPr>
        <w:t>Municipal Development Corporation Business Case Study Update</w:t>
      </w:r>
    </w:p>
    <w:p w:rsidR="00947CCE" w:rsidRDefault="00947CCE" w:rsidP="00D31354">
      <w:pPr>
        <w:rPr>
          <w:rFonts w:ascii="Verdana" w:hAnsi="Verdana"/>
          <w:b/>
          <w:sz w:val="22"/>
          <w:szCs w:val="22"/>
        </w:rPr>
      </w:pPr>
    </w:p>
    <w:p w:rsidR="00947CCE" w:rsidRDefault="00947CCE" w:rsidP="00947CCE">
      <w:pPr>
        <w:ind w:left="993" w:hanging="426"/>
        <w:jc w:val="both"/>
        <w:rPr>
          <w:rFonts w:ascii="Verdana" w:hAnsi="Verdana"/>
          <w:sz w:val="22"/>
          <w:szCs w:val="22"/>
        </w:rPr>
      </w:pPr>
      <w:r w:rsidRPr="00947CCE">
        <w:rPr>
          <w:rFonts w:ascii="Verdana" w:hAnsi="Verdana"/>
          <w:sz w:val="22"/>
          <w:szCs w:val="22"/>
        </w:rPr>
        <w:t>1.</w:t>
      </w:r>
      <w:r>
        <w:rPr>
          <w:rFonts w:ascii="Verdana" w:hAnsi="Verdana"/>
          <w:b/>
          <w:sz w:val="22"/>
          <w:szCs w:val="22"/>
        </w:rPr>
        <w:t xml:space="preserve"> </w:t>
      </w:r>
      <w:r>
        <w:rPr>
          <w:rFonts w:ascii="Verdana" w:hAnsi="Verdana"/>
          <w:sz w:val="22"/>
          <w:szCs w:val="22"/>
        </w:rPr>
        <w:t>That</w:t>
      </w:r>
      <w:r w:rsidRPr="00D43FA3">
        <w:rPr>
          <w:rFonts w:ascii="Verdana" w:hAnsi="Verdana"/>
          <w:sz w:val="22"/>
          <w:szCs w:val="22"/>
        </w:rPr>
        <w:t xml:space="preserve"> Council receive report # FIN-ED-14-09 titled ‘Municipal Development Corporation Business Case Study</w:t>
      </w:r>
      <w:r>
        <w:rPr>
          <w:rFonts w:ascii="Verdana" w:hAnsi="Verdana"/>
          <w:sz w:val="22"/>
          <w:szCs w:val="22"/>
        </w:rPr>
        <w:t xml:space="preserve"> Update</w:t>
      </w:r>
      <w:r w:rsidRPr="00D43FA3">
        <w:rPr>
          <w:rFonts w:ascii="Verdana" w:hAnsi="Verdana"/>
          <w:sz w:val="22"/>
          <w:szCs w:val="22"/>
        </w:rPr>
        <w:t>’; and</w:t>
      </w:r>
    </w:p>
    <w:p w:rsidR="00947CCE" w:rsidRDefault="00947CCE" w:rsidP="00947CCE">
      <w:pPr>
        <w:ind w:left="993" w:hanging="426"/>
        <w:jc w:val="both"/>
        <w:rPr>
          <w:rFonts w:ascii="Verdana" w:hAnsi="Verdana"/>
          <w:sz w:val="22"/>
          <w:szCs w:val="22"/>
        </w:rPr>
      </w:pPr>
    </w:p>
    <w:p w:rsidR="00947CCE" w:rsidRPr="00D43FA3" w:rsidRDefault="00947CCE" w:rsidP="00947CCE">
      <w:pPr>
        <w:ind w:left="993" w:hanging="426"/>
        <w:jc w:val="both"/>
        <w:rPr>
          <w:rFonts w:ascii="Verdana" w:hAnsi="Verdana"/>
          <w:sz w:val="22"/>
          <w:szCs w:val="22"/>
        </w:rPr>
      </w:pPr>
      <w:r>
        <w:rPr>
          <w:rFonts w:ascii="Verdana" w:hAnsi="Verdana"/>
          <w:sz w:val="22"/>
          <w:szCs w:val="22"/>
        </w:rPr>
        <w:t>2.  That Council approve the business case study attached to Report FIN-ED-14-09; and</w:t>
      </w:r>
    </w:p>
    <w:p w:rsidR="00947CCE" w:rsidRPr="00D43FA3" w:rsidRDefault="00947CCE" w:rsidP="00947CCE">
      <w:pPr>
        <w:ind w:left="567"/>
        <w:jc w:val="both"/>
        <w:rPr>
          <w:rFonts w:ascii="Verdana" w:hAnsi="Verdana"/>
          <w:sz w:val="22"/>
          <w:szCs w:val="22"/>
        </w:rPr>
      </w:pPr>
    </w:p>
    <w:p w:rsidR="00947CCE" w:rsidRPr="00D43FA3" w:rsidRDefault="00947CCE" w:rsidP="00947CCE">
      <w:pPr>
        <w:ind w:left="993" w:hanging="426"/>
        <w:jc w:val="both"/>
        <w:rPr>
          <w:rFonts w:ascii="Verdana" w:hAnsi="Verdana"/>
          <w:sz w:val="22"/>
          <w:szCs w:val="22"/>
        </w:rPr>
      </w:pPr>
      <w:r>
        <w:rPr>
          <w:rFonts w:ascii="Verdana" w:hAnsi="Verdana"/>
          <w:sz w:val="22"/>
          <w:szCs w:val="22"/>
        </w:rPr>
        <w:t>3.  That</w:t>
      </w:r>
      <w:r w:rsidRPr="00D43FA3">
        <w:rPr>
          <w:rFonts w:ascii="Verdana" w:hAnsi="Verdana"/>
          <w:sz w:val="22"/>
          <w:szCs w:val="22"/>
        </w:rPr>
        <w:t xml:space="preserve"> Council directs staff to incorporate a municipal development corporation, as described in report # FIN-ED-14-09</w:t>
      </w:r>
      <w:r>
        <w:rPr>
          <w:rFonts w:ascii="Verdana" w:hAnsi="Verdana"/>
          <w:sz w:val="22"/>
          <w:szCs w:val="22"/>
        </w:rPr>
        <w:t xml:space="preserve">, with the first director of the corporation to be Barry </w:t>
      </w:r>
      <w:proofErr w:type="spellStart"/>
      <w:r>
        <w:rPr>
          <w:rFonts w:ascii="Verdana" w:hAnsi="Verdana"/>
          <w:sz w:val="22"/>
          <w:szCs w:val="22"/>
        </w:rPr>
        <w:t>Chuddy</w:t>
      </w:r>
      <w:proofErr w:type="spellEnd"/>
      <w:r>
        <w:rPr>
          <w:rFonts w:ascii="Verdana" w:hAnsi="Verdana"/>
          <w:sz w:val="22"/>
          <w:szCs w:val="22"/>
        </w:rPr>
        <w:t>, CEO of GMHI</w:t>
      </w:r>
      <w:r w:rsidRPr="00D43FA3">
        <w:rPr>
          <w:rFonts w:ascii="Verdana" w:hAnsi="Verdana"/>
          <w:sz w:val="22"/>
          <w:szCs w:val="22"/>
        </w:rPr>
        <w:t xml:space="preserve">. </w:t>
      </w:r>
    </w:p>
    <w:p w:rsidR="00947CCE" w:rsidRDefault="00947CCE" w:rsidP="00D31354">
      <w:pPr>
        <w:rPr>
          <w:rFonts w:ascii="Verdana" w:hAnsi="Verdana"/>
          <w:b/>
          <w:sz w:val="22"/>
          <w:szCs w:val="22"/>
        </w:rPr>
      </w:pPr>
    </w:p>
    <w:p w:rsidR="00947CCE" w:rsidRDefault="00947CCE" w:rsidP="00D31354">
      <w:pPr>
        <w:rPr>
          <w:rFonts w:ascii="Verdana" w:hAnsi="Verdana"/>
          <w:b/>
          <w:sz w:val="22"/>
          <w:szCs w:val="22"/>
        </w:rPr>
      </w:pPr>
    </w:p>
    <w:p w:rsidR="00D31354" w:rsidRDefault="00D31354" w:rsidP="00D31354">
      <w:pPr>
        <w:rPr>
          <w:rFonts w:ascii="Verdana" w:hAnsi="Verdana"/>
          <w:b/>
          <w:sz w:val="22"/>
          <w:szCs w:val="22"/>
        </w:rPr>
      </w:pPr>
      <w:proofErr w:type="gramStart"/>
      <w:r>
        <w:rPr>
          <w:rFonts w:ascii="Verdana" w:hAnsi="Verdana"/>
          <w:b/>
          <w:sz w:val="22"/>
          <w:szCs w:val="22"/>
        </w:rPr>
        <w:t>CAFE-2014.</w:t>
      </w:r>
      <w:proofErr w:type="gramEnd"/>
      <w:r>
        <w:rPr>
          <w:rFonts w:ascii="Verdana" w:hAnsi="Verdana"/>
          <w:b/>
          <w:sz w:val="22"/>
          <w:szCs w:val="22"/>
        </w:rPr>
        <w:tab/>
        <w:t>37</w:t>
      </w:r>
      <w:r>
        <w:rPr>
          <w:rFonts w:ascii="Verdana" w:hAnsi="Verdana"/>
          <w:b/>
          <w:sz w:val="22"/>
          <w:szCs w:val="22"/>
        </w:rPr>
        <w:tab/>
        <w:t>Corporate Asset Management Update</w:t>
      </w:r>
    </w:p>
    <w:p w:rsidR="00D31354" w:rsidRDefault="00D31354" w:rsidP="00D31354">
      <w:pPr>
        <w:rPr>
          <w:rFonts w:ascii="Verdana" w:hAnsi="Verdana"/>
          <w:b/>
          <w:sz w:val="22"/>
          <w:szCs w:val="22"/>
        </w:rPr>
      </w:pPr>
    </w:p>
    <w:p w:rsidR="00D31354" w:rsidRDefault="00D31354" w:rsidP="00D31354">
      <w:pPr>
        <w:ind w:left="709"/>
        <w:jc w:val="both"/>
        <w:rPr>
          <w:rFonts w:ascii="Verdana" w:hAnsi="Verdana"/>
          <w:sz w:val="22"/>
          <w:szCs w:val="22"/>
        </w:rPr>
      </w:pPr>
      <w:r w:rsidRPr="00032E39">
        <w:rPr>
          <w:rFonts w:ascii="Verdana" w:hAnsi="Verdana"/>
          <w:sz w:val="22"/>
          <w:szCs w:val="22"/>
        </w:rPr>
        <w:t>That FIN-14-36 Corporate Asset Management Update report</w:t>
      </w:r>
      <w:r>
        <w:rPr>
          <w:rFonts w:ascii="Verdana" w:hAnsi="Verdana"/>
          <w:sz w:val="22"/>
          <w:szCs w:val="22"/>
        </w:rPr>
        <w:t>,</w:t>
      </w:r>
      <w:r w:rsidRPr="00032E39">
        <w:rPr>
          <w:rFonts w:ascii="Verdana" w:hAnsi="Verdana"/>
          <w:sz w:val="22"/>
          <w:szCs w:val="22"/>
        </w:rPr>
        <w:t xml:space="preserve"> be received</w:t>
      </w:r>
      <w:r>
        <w:rPr>
          <w:rFonts w:ascii="Verdana" w:hAnsi="Verdana"/>
          <w:sz w:val="22"/>
          <w:szCs w:val="22"/>
        </w:rPr>
        <w:t>.</w:t>
      </w:r>
    </w:p>
    <w:p w:rsidR="00D31354" w:rsidRDefault="00D31354" w:rsidP="00D31354">
      <w:pPr>
        <w:rPr>
          <w:rFonts w:ascii="Verdana" w:hAnsi="Verdana"/>
          <w:b/>
          <w:sz w:val="22"/>
          <w:szCs w:val="22"/>
        </w:rPr>
      </w:pPr>
      <w:proofErr w:type="gramStart"/>
      <w:r>
        <w:rPr>
          <w:rFonts w:ascii="Verdana" w:hAnsi="Verdana"/>
          <w:b/>
          <w:sz w:val="22"/>
          <w:szCs w:val="22"/>
        </w:rPr>
        <w:lastRenderedPageBreak/>
        <w:t>CAFE-2014.</w:t>
      </w:r>
      <w:proofErr w:type="gramEnd"/>
      <w:r>
        <w:rPr>
          <w:rFonts w:ascii="Verdana" w:hAnsi="Verdana"/>
          <w:b/>
          <w:sz w:val="22"/>
          <w:szCs w:val="22"/>
        </w:rPr>
        <w:tab/>
        <w:t>38</w:t>
      </w:r>
      <w:r>
        <w:rPr>
          <w:rFonts w:ascii="Verdana" w:hAnsi="Verdana"/>
          <w:b/>
          <w:sz w:val="22"/>
          <w:szCs w:val="22"/>
        </w:rPr>
        <w:tab/>
        <w:t>2014 Interim Investment Performance Report</w:t>
      </w:r>
    </w:p>
    <w:p w:rsidR="00D31354" w:rsidRDefault="00D31354" w:rsidP="00D31354">
      <w:pPr>
        <w:rPr>
          <w:rFonts w:ascii="Verdana" w:hAnsi="Verdana"/>
          <w:sz w:val="22"/>
          <w:szCs w:val="22"/>
        </w:rPr>
      </w:pPr>
    </w:p>
    <w:p w:rsidR="00D31354" w:rsidRDefault="00D31354" w:rsidP="00D31354">
      <w:pPr>
        <w:ind w:left="567"/>
        <w:rPr>
          <w:rFonts w:ascii="Verdana" w:hAnsi="Verdana"/>
          <w:sz w:val="22"/>
          <w:szCs w:val="22"/>
        </w:rPr>
      </w:pPr>
      <w:r w:rsidRPr="00032E39">
        <w:rPr>
          <w:rFonts w:ascii="Verdana" w:hAnsi="Verdana"/>
          <w:sz w:val="22"/>
          <w:szCs w:val="22"/>
        </w:rPr>
        <w:t xml:space="preserve">That </w:t>
      </w:r>
      <w:r>
        <w:rPr>
          <w:rFonts w:ascii="Verdana" w:hAnsi="Verdana"/>
          <w:sz w:val="22"/>
          <w:szCs w:val="22"/>
        </w:rPr>
        <w:t>repor</w:t>
      </w:r>
      <w:r w:rsidRPr="00032E39">
        <w:rPr>
          <w:rFonts w:ascii="Verdana" w:hAnsi="Verdana"/>
          <w:sz w:val="22"/>
          <w:szCs w:val="22"/>
        </w:rPr>
        <w:t>t FIN-14-34 2014 Interim Investment Performance Report</w:t>
      </w:r>
      <w:r>
        <w:rPr>
          <w:rFonts w:ascii="Verdana" w:hAnsi="Verdana"/>
          <w:sz w:val="22"/>
          <w:szCs w:val="22"/>
        </w:rPr>
        <w:t>,</w:t>
      </w:r>
      <w:r w:rsidRPr="00032E39">
        <w:rPr>
          <w:rFonts w:ascii="Verdana" w:hAnsi="Verdana"/>
          <w:sz w:val="22"/>
          <w:szCs w:val="22"/>
        </w:rPr>
        <w:t xml:space="preserve"> be received.</w:t>
      </w:r>
    </w:p>
    <w:p w:rsidR="00D31354" w:rsidRDefault="00D31354" w:rsidP="00D31354">
      <w:pPr>
        <w:ind w:left="2127" w:hanging="2127"/>
        <w:rPr>
          <w:rFonts w:ascii="Verdana" w:hAnsi="Verdana"/>
          <w:b/>
          <w:sz w:val="22"/>
          <w:szCs w:val="22"/>
        </w:rPr>
      </w:pPr>
    </w:p>
    <w:p w:rsidR="00D31354" w:rsidRDefault="00D31354" w:rsidP="00D31354">
      <w:pPr>
        <w:ind w:left="2127" w:hanging="2127"/>
        <w:rPr>
          <w:rFonts w:ascii="Verdana" w:hAnsi="Verdana"/>
          <w:b/>
          <w:sz w:val="22"/>
          <w:szCs w:val="22"/>
        </w:rPr>
      </w:pPr>
    </w:p>
    <w:p w:rsidR="00DF54A3" w:rsidRDefault="006422F7" w:rsidP="00D31354">
      <w:pPr>
        <w:ind w:left="2127" w:hanging="2127"/>
        <w:rPr>
          <w:rFonts w:ascii="Verdana" w:hAnsi="Verdana"/>
          <w:sz w:val="22"/>
          <w:szCs w:val="22"/>
        </w:rPr>
      </w:pPr>
      <w:r>
        <w:rPr>
          <w:rFonts w:ascii="Verdana" w:hAnsi="Verdana"/>
          <w:b/>
          <w:sz w:val="22"/>
          <w:szCs w:val="22"/>
        </w:rPr>
        <w:t>CAFE-201</w:t>
      </w:r>
      <w:r w:rsidR="000271C3">
        <w:rPr>
          <w:rFonts w:ascii="Verdana" w:hAnsi="Verdana"/>
          <w:b/>
          <w:sz w:val="22"/>
          <w:szCs w:val="22"/>
        </w:rPr>
        <w:t>4</w:t>
      </w:r>
      <w:r>
        <w:rPr>
          <w:rFonts w:ascii="Verdana" w:hAnsi="Verdana"/>
          <w:b/>
          <w:sz w:val="22"/>
          <w:szCs w:val="22"/>
        </w:rPr>
        <w:t>.</w:t>
      </w:r>
      <w:r w:rsidR="00D31354">
        <w:rPr>
          <w:rFonts w:ascii="Verdana" w:hAnsi="Verdana"/>
          <w:b/>
          <w:sz w:val="22"/>
          <w:szCs w:val="22"/>
        </w:rPr>
        <w:t>39</w:t>
      </w:r>
      <w:r w:rsidR="00F67BC5">
        <w:rPr>
          <w:rFonts w:ascii="Verdana" w:hAnsi="Verdana"/>
          <w:b/>
          <w:sz w:val="22"/>
          <w:szCs w:val="22"/>
        </w:rPr>
        <w:tab/>
      </w:r>
      <w:r w:rsidR="00BF4CC7">
        <w:rPr>
          <w:rFonts w:ascii="Verdana" w:hAnsi="Verdana"/>
          <w:b/>
          <w:sz w:val="22"/>
          <w:szCs w:val="22"/>
        </w:rPr>
        <w:t xml:space="preserve">Outstanding CAFE Committee Motions for the Finance </w:t>
      </w:r>
      <w:r w:rsidR="00D31354">
        <w:rPr>
          <w:rFonts w:ascii="Verdana" w:hAnsi="Verdana"/>
          <w:b/>
          <w:sz w:val="22"/>
          <w:szCs w:val="22"/>
        </w:rPr>
        <w:t>&amp; Enterprise Service Area</w:t>
      </w:r>
    </w:p>
    <w:p w:rsidR="00E407D9" w:rsidRDefault="00E407D9" w:rsidP="00985C52">
      <w:pPr>
        <w:ind w:left="720" w:hanging="720"/>
        <w:rPr>
          <w:rFonts w:ascii="Verdana" w:hAnsi="Verdana"/>
          <w:sz w:val="22"/>
          <w:szCs w:val="22"/>
        </w:rPr>
      </w:pPr>
    </w:p>
    <w:p w:rsidR="00BF4CC7" w:rsidRDefault="00BF4CC7" w:rsidP="00BF4CC7">
      <w:pPr>
        <w:pStyle w:val="NoSpacing"/>
        <w:ind w:left="567"/>
        <w:rPr>
          <w:rFonts w:ascii="Verdana" w:hAnsi="Verdana"/>
        </w:rPr>
      </w:pPr>
      <w:r w:rsidRPr="00D143A0">
        <w:rPr>
          <w:rFonts w:ascii="Verdana" w:hAnsi="Verdana"/>
        </w:rPr>
        <w:t>That report FIN-1</w:t>
      </w:r>
      <w:r>
        <w:rPr>
          <w:rFonts w:ascii="Verdana" w:hAnsi="Verdana"/>
        </w:rPr>
        <w:t>4</w:t>
      </w:r>
      <w:r w:rsidRPr="00D143A0">
        <w:rPr>
          <w:rFonts w:ascii="Verdana" w:hAnsi="Verdana"/>
        </w:rPr>
        <w:t>-</w:t>
      </w:r>
      <w:r>
        <w:rPr>
          <w:rFonts w:ascii="Verdana" w:hAnsi="Verdana"/>
        </w:rPr>
        <w:t>37</w:t>
      </w:r>
      <w:r w:rsidRPr="00D143A0">
        <w:rPr>
          <w:rFonts w:ascii="Verdana" w:hAnsi="Verdana"/>
        </w:rPr>
        <w:t xml:space="preserve"> dated </w:t>
      </w:r>
      <w:r>
        <w:rPr>
          <w:rFonts w:ascii="Verdana" w:hAnsi="Verdana"/>
        </w:rPr>
        <w:t>August 12, 2014</w:t>
      </w:r>
      <w:r w:rsidRPr="00D143A0">
        <w:rPr>
          <w:rFonts w:ascii="Verdana" w:hAnsi="Verdana"/>
        </w:rPr>
        <w:t xml:space="preserve"> regarding outstanding motions of the Corporate Administration, Finance &amp; Enterprise Committee, be received</w:t>
      </w:r>
      <w:r>
        <w:rPr>
          <w:rFonts w:ascii="Verdana" w:hAnsi="Verdana"/>
        </w:rPr>
        <w:t>.</w:t>
      </w:r>
    </w:p>
    <w:p w:rsidR="00D31354" w:rsidRDefault="00D31354" w:rsidP="00BF4CC7">
      <w:pPr>
        <w:pStyle w:val="NoSpacing"/>
        <w:ind w:left="567"/>
        <w:rPr>
          <w:rFonts w:ascii="Verdana" w:hAnsi="Verdana"/>
        </w:rPr>
      </w:pPr>
    </w:p>
    <w:p w:rsidR="00D31354" w:rsidRDefault="00D31354" w:rsidP="00BF4CC7">
      <w:pPr>
        <w:pStyle w:val="NoSpacing"/>
        <w:ind w:left="567"/>
        <w:rPr>
          <w:rFonts w:ascii="Verdana" w:hAnsi="Verdana"/>
        </w:rPr>
      </w:pPr>
    </w:p>
    <w:p w:rsidR="00D31354" w:rsidRDefault="00D31354" w:rsidP="00D31354">
      <w:pPr>
        <w:ind w:left="2127" w:hanging="2127"/>
        <w:rPr>
          <w:rFonts w:ascii="Verdana" w:hAnsi="Verdana"/>
          <w:sz w:val="22"/>
          <w:szCs w:val="22"/>
        </w:rPr>
      </w:pPr>
      <w:r>
        <w:rPr>
          <w:rFonts w:ascii="Verdana" w:hAnsi="Verdana"/>
          <w:b/>
          <w:sz w:val="22"/>
          <w:szCs w:val="22"/>
        </w:rPr>
        <w:t>CAFE-2014.40</w:t>
      </w:r>
      <w:r>
        <w:rPr>
          <w:rFonts w:ascii="Verdana" w:hAnsi="Verdana"/>
          <w:b/>
          <w:sz w:val="22"/>
          <w:szCs w:val="22"/>
        </w:rPr>
        <w:tab/>
        <w:t xml:space="preserve">Outstanding Motions of the Corporate Administration, Finance &amp; Enterprise Committee </w:t>
      </w:r>
    </w:p>
    <w:p w:rsidR="00D31354" w:rsidRDefault="00D31354" w:rsidP="00BF4CC7">
      <w:pPr>
        <w:pStyle w:val="NoSpacing"/>
        <w:ind w:left="567"/>
        <w:rPr>
          <w:rFonts w:ascii="Verdana" w:hAnsi="Verdana"/>
        </w:rPr>
      </w:pPr>
    </w:p>
    <w:p w:rsidR="00E407D9" w:rsidRDefault="00D31354" w:rsidP="00D31354">
      <w:pPr>
        <w:ind w:left="567"/>
        <w:rPr>
          <w:rFonts w:ascii="Verdana" w:hAnsi="Verdana"/>
          <w:sz w:val="22"/>
          <w:szCs w:val="22"/>
        </w:rPr>
      </w:pPr>
      <w:r w:rsidRPr="00014F41">
        <w:rPr>
          <w:rFonts w:ascii="Verdana" w:hAnsi="Verdana"/>
          <w:sz w:val="22"/>
          <w:szCs w:val="22"/>
        </w:rPr>
        <w:t>That the report dated August 12, 2014, regarding outstanding motions of the Corporate, Administration, Finance &amp; Enterprise Committee, be received</w:t>
      </w:r>
      <w:r>
        <w:rPr>
          <w:rFonts w:ascii="Verdana" w:hAnsi="Verdana"/>
          <w:sz w:val="22"/>
          <w:szCs w:val="22"/>
        </w:rPr>
        <w:t>.</w:t>
      </w:r>
    </w:p>
    <w:p w:rsidR="00D31354" w:rsidRDefault="00D31354" w:rsidP="00D31354">
      <w:pPr>
        <w:rPr>
          <w:rFonts w:ascii="Verdana" w:hAnsi="Verdana"/>
          <w:sz w:val="22"/>
          <w:szCs w:val="22"/>
        </w:rPr>
      </w:pPr>
    </w:p>
    <w:p w:rsidR="00FE39E4" w:rsidRPr="008E687D" w:rsidRDefault="00FE39E4" w:rsidP="00FE39E4">
      <w:pPr>
        <w:rPr>
          <w:rFonts w:ascii="Verdana" w:hAnsi="Verdana"/>
          <w:i/>
          <w:sz w:val="22"/>
          <w:szCs w:val="22"/>
        </w:rPr>
      </w:pPr>
      <w:r w:rsidRPr="00DF54A3">
        <w:rPr>
          <w:rFonts w:ascii="Verdana" w:hAnsi="Verdana"/>
          <w:i/>
          <w:sz w:val="22"/>
          <w:szCs w:val="22"/>
        </w:rPr>
        <w:t xml:space="preserve">VOTING IN FAVOUR:  </w:t>
      </w:r>
      <w:r>
        <w:rPr>
          <w:rFonts w:ascii="Verdana" w:hAnsi="Verdana"/>
          <w:i/>
          <w:sz w:val="22"/>
          <w:szCs w:val="22"/>
        </w:rPr>
        <w:t xml:space="preserve">Mayor Farbridge, </w:t>
      </w:r>
      <w:proofErr w:type="spellStart"/>
      <w:r w:rsidRPr="00DF54A3">
        <w:rPr>
          <w:rFonts w:ascii="Verdana" w:hAnsi="Verdana"/>
          <w:i/>
          <w:sz w:val="22"/>
          <w:szCs w:val="22"/>
        </w:rPr>
        <w:t>Counc</w:t>
      </w:r>
      <w:r>
        <w:rPr>
          <w:rFonts w:ascii="Verdana" w:hAnsi="Verdana"/>
          <w:i/>
          <w:sz w:val="22"/>
          <w:szCs w:val="22"/>
        </w:rPr>
        <w:t>illors</w:t>
      </w:r>
      <w:proofErr w:type="spellEnd"/>
      <w:r>
        <w:rPr>
          <w:rFonts w:ascii="Verdana" w:hAnsi="Verdana"/>
          <w:i/>
          <w:sz w:val="22"/>
          <w:szCs w:val="22"/>
        </w:rPr>
        <w:t xml:space="preserve"> </w:t>
      </w:r>
      <w:r w:rsidR="00F650AD">
        <w:rPr>
          <w:rFonts w:ascii="Verdana" w:hAnsi="Verdana"/>
          <w:i/>
          <w:sz w:val="22"/>
          <w:szCs w:val="22"/>
        </w:rPr>
        <w:t xml:space="preserve">Burcher, </w:t>
      </w:r>
      <w:r>
        <w:rPr>
          <w:rFonts w:ascii="Verdana" w:hAnsi="Verdana"/>
          <w:i/>
          <w:sz w:val="22"/>
          <w:szCs w:val="22"/>
        </w:rPr>
        <w:t>Hofland, Kovach and</w:t>
      </w:r>
      <w:r w:rsidRPr="00DF54A3">
        <w:rPr>
          <w:rFonts w:ascii="Verdana" w:hAnsi="Verdana"/>
          <w:i/>
          <w:sz w:val="22"/>
          <w:szCs w:val="22"/>
        </w:rPr>
        <w:t xml:space="preserve"> </w:t>
      </w:r>
      <w:r w:rsidR="00490666">
        <w:rPr>
          <w:rFonts w:ascii="Verdana" w:hAnsi="Verdana"/>
          <w:i/>
          <w:sz w:val="22"/>
          <w:szCs w:val="22"/>
        </w:rPr>
        <w:t>Laidlaw</w:t>
      </w:r>
      <w:r w:rsidRPr="00DF54A3">
        <w:rPr>
          <w:rFonts w:ascii="Verdana" w:hAnsi="Verdana"/>
          <w:i/>
          <w:sz w:val="22"/>
          <w:szCs w:val="22"/>
        </w:rPr>
        <w:t xml:space="preserve"> (5)</w:t>
      </w:r>
    </w:p>
    <w:p w:rsidR="00DF54A3" w:rsidRDefault="00DF54A3" w:rsidP="00985C52">
      <w:pPr>
        <w:rPr>
          <w:rFonts w:ascii="Verdana" w:hAnsi="Verdana"/>
          <w:sz w:val="22"/>
          <w:szCs w:val="22"/>
        </w:rPr>
      </w:pPr>
      <w:r w:rsidRPr="00DF54A3">
        <w:rPr>
          <w:rFonts w:ascii="Verdana" w:hAnsi="Verdana"/>
          <w:i/>
          <w:sz w:val="22"/>
          <w:szCs w:val="22"/>
        </w:rPr>
        <w:t>VOTING AGAINST:</w:t>
      </w:r>
      <w:r w:rsidRPr="00DF54A3">
        <w:rPr>
          <w:rFonts w:ascii="Verdana" w:hAnsi="Verdana"/>
          <w:i/>
          <w:sz w:val="22"/>
          <w:szCs w:val="22"/>
        </w:rPr>
        <w:tab/>
        <w:t>(0)</w:t>
      </w:r>
      <w:r w:rsidR="007C799F">
        <w:rPr>
          <w:rFonts w:ascii="Verdana" w:hAnsi="Verdana"/>
          <w:sz w:val="22"/>
          <w:szCs w:val="22"/>
        </w:rPr>
        <w:tab/>
      </w:r>
      <w:r w:rsidR="007C799F" w:rsidRPr="000F3287">
        <w:rPr>
          <w:rFonts w:ascii="Verdana" w:hAnsi="Verdana"/>
          <w:sz w:val="22"/>
          <w:szCs w:val="22"/>
        </w:rPr>
        <w:tab/>
      </w:r>
      <w:r w:rsidR="007C799F" w:rsidRPr="000F3287">
        <w:rPr>
          <w:rFonts w:ascii="Verdana" w:hAnsi="Verdana"/>
          <w:sz w:val="22"/>
          <w:szCs w:val="22"/>
        </w:rPr>
        <w:tab/>
      </w:r>
      <w:r w:rsidR="007C799F" w:rsidRPr="000F3287">
        <w:rPr>
          <w:rFonts w:ascii="Verdana" w:hAnsi="Verdana"/>
          <w:sz w:val="22"/>
          <w:szCs w:val="22"/>
        </w:rPr>
        <w:tab/>
      </w:r>
    </w:p>
    <w:p w:rsidR="00DF54A3" w:rsidRDefault="007C799F" w:rsidP="00985C52">
      <w:pPr>
        <w:ind w:left="2880"/>
        <w:jc w:val="right"/>
        <w:rPr>
          <w:rFonts w:ascii="Verdana" w:hAnsi="Verdana"/>
          <w:b/>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sidRPr="000F3287">
        <w:rPr>
          <w:rFonts w:ascii="Verdana" w:hAnsi="Verdana"/>
          <w:sz w:val="22"/>
          <w:szCs w:val="22"/>
        </w:rPr>
        <w:tab/>
      </w:r>
      <w:r w:rsidRPr="000F3287">
        <w:rPr>
          <w:rFonts w:ascii="Verdana" w:hAnsi="Verdana"/>
          <w:sz w:val="22"/>
          <w:szCs w:val="22"/>
        </w:rPr>
        <w:tab/>
      </w:r>
      <w:r w:rsidRPr="000F3287">
        <w:rPr>
          <w:rFonts w:ascii="Verdana" w:hAnsi="Verdana"/>
          <w:sz w:val="22"/>
          <w:szCs w:val="22"/>
        </w:rPr>
        <w:tab/>
      </w:r>
      <w:r w:rsidRPr="000F3287">
        <w:rPr>
          <w:rFonts w:ascii="Verdana" w:hAnsi="Verdana"/>
          <w:sz w:val="22"/>
          <w:szCs w:val="22"/>
        </w:rPr>
        <w:tab/>
      </w:r>
      <w:r w:rsidRPr="000F3287">
        <w:rPr>
          <w:rFonts w:ascii="Verdana" w:hAnsi="Verdana"/>
          <w:sz w:val="22"/>
          <w:szCs w:val="22"/>
        </w:rPr>
        <w:tab/>
        <w:t>CARRIED</w:t>
      </w:r>
    </w:p>
    <w:p w:rsidR="001D1842" w:rsidRDefault="001D1842" w:rsidP="00985C52">
      <w:pPr>
        <w:rPr>
          <w:rFonts w:ascii="Verdana" w:hAnsi="Verdana"/>
          <w:b/>
          <w:sz w:val="22"/>
          <w:szCs w:val="22"/>
        </w:rPr>
      </w:pPr>
    </w:p>
    <w:p w:rsidR="00330150" w:rsidRPr="00330150" w:rsidRDefault="00330150" w:rsidP="00985C52">
      <w:pPr>
        <w:rPr>
          <w:rFonts w:ascii="Verdana" w:hAnsi="Verdana"/>
          <w:sz w:val="22"/>
          <w:szCs w:val="22"/>
        </w:rPr>
      </w:pPr>
      <w:proofErr w:type="spellStart"/>
      <w:r>
        <w:rPr>
          <w:rFonts w:ascii="Verdana" w:hAnsi="Verdana"/>
          <w:sz w:val="22"/>
          <w:szCs w:val="22"/>
        </w:rPr>
        <w:t>Councillor</w:t>
      </w:r>
      <w:proofErr w:type="spellEnd"/>
      <w:r>
        <w:rPr>
          <w:rFonts w:ascii="Verdana" w:hAnsi="Verdana"/>
          <w:sz w:val="22"/>
          <w:szCs w:val="22"/>
        </w:rPr>
        <w:t xml:space="preserve"> Kovach departed at 6:08 p.m.</w:t>
      </w:r>
    </w:p>
    <w:p w:rsidR="00330150" w:rsidRDefault="00330150" w:rsidP="00985C52">
      <w:pPr>
        <w:rPr>
          <w:rFonts w:ascii="Verdana" w:hAnsi="Verdana"/>
          <w:b/>
          <w:sz w:val="22"/>
          <w:szCs w:val="22"/>
        </w:rPr>
      </w:pPr>
    </w:p>
    <w:p w:rsidR="005D48B4" w:rsidRPr="0095147E" w:rsidRDefault="005D48B4" w:rsidP="00985C52">
      <w:pPr>
        <w:rPr>
          <w:rFonts w:ascii="Verdana" w:hAnsi="Verdana"/>
          <w:b/>
          <w:sz w:val="22"/>
          <w:szCs w:val="22"/>
          <w:u w:val="single"/>
        </w:rPr>
      </w:pPr>
      <w:r w:rsidRPr="0095147E">
        <w:rPr>
          <w:rFonts w:ascii="Verdana" w:hAnsi="Verdana"/>
          <w:b/>
          <w:sz w:val="22"/>
          <w:szCs w:val="22"/>
          <w:u w:val="single"/>
        </w:rPr>
        <w:t>Extracted Items</w:t>
      </w:r>
    </w:p>
    <w:p w:rsidR="005D48B4" w:rsidRDefault="005D48B4" w:rsidP="00985C52">
      <w:pPr>
        <w:rPr>
          <w:rFonts w:ascii="Verdana" w:hAnsi="Verdana"/>
          <w:b/>
          <w:sz w:val="22"/>
          <w:szCs w:val="22"/>
        </w:rPr>
      </w:pPr>
    </w:p>
    <w:p w:rsidR="00DF54A3" w:rsidRDefault="006422F7" w:rsidP="00122CC2">
      <w:pPr>
        <w:rPr>
          <w:rFonts w:ascii="Verdana" w:hAnsi="Verdana"/>
          <w:sz w:val="22"/>
          <w:szCs w:val="22"/>
        </w:rPr>
      </w:pPr>
      <w:proofErr w:type="gramStart"/>
      <w:r>
        <w:rPr>
          <w:rFonts w:ascii="Verdana" w:hAnsi="Verdana"/>
          <w:b/>
          <w:sz w:val="22"/>
          <w:szCs w:val="22"/>
        </w:rPr>
        <w:t>CAFE-201</w:t>
      </w:r>
      <w:r w:rsidR="000271C3">
        <w:rPr>
          <w:rFonts w:ascii="Verdana" w:hAnsi="Verdana"/>
          <w:b/>
          <w:sz w:val="22"/>
          <w:szCs w:val="22"/>
        </w:rPr>
        <w:t>4</w:t>
      </w:r>
      <w:r>
        <w:rPr>
          <w:rFonts w:ascii="Verdana" w:hAnsi="Verdana"/>
          <w:b/>
          <w:sz w:val="22"/>
          <w:szCs w:val="22"/>
        </w:rPr>
        <w:t>.</w:t>
      </w:r>
      <w:proofErr w:type="gramEnd"/>
      <w:r w:rsidR="00F67BC5">
        <w:rPr>
          <w:rFonts w:ascii="Verdana" w:hAnsi="Verdana"/>
          <w:b/>
          <w:sz w:val="22"/>
          <w:szCs w:val="22"/>
        </w:rPr>
        <w:tab/>
      </w:r>
      <w:r w:rsidR="00B15EA9">
        <w:rPr>
          <w:rFonts w:ascii="Verdana" w:hAnsi="Verdana"/>
          <w:b/>
          <w:sz w:val="22"/>
          <w:szCs w:val="22"/>
        </w:rPr>
        <w:t>34</w:t>
      </w:r>
      <w:r>
        <w:rPr>
          <w:rFonts w:ascii="Verdana" w:hAnsi="Verdana"/>
          <w:b/>
          <w:sz w:val="22"/>
          <w:szCs w:val="22"/>
        </w:rPr>
        <w:tab/>
      </w:r>
      <w:r w:rsidR="00B15EA9">
        <w:rPr>
          <w:rFonts w:ascii="Verdana" w:hAnsi="Verdana"/>
          <w:b/>
          <w:sz w:val="22"/>
          <w:szCs w:val="22"/>
        </w:rPr>
        <w:t>Enterprise Services – Annual Activity Report</w:t>
      </w:r>
    </w:p>
    <w:p w:rsidR="00E407D9" w:rsidRDefault="00E407D9" w:rsidP="00985C52">
      <w:pPr>
        <w:ind w:left="2832"/>
        <w:rPr>
          <w:rFonts w:ascii="Verdana" w:hAnsi="Verdana"/>
          <w:sz w:val="22"/>
          <w:szCs w:val="22"/>
        </w:rPr>
      </w:pPr>
    </w:p>
    <w:p w:rsidR="007E12B6" w:rsidRDefault="007E12B6" w:rsidP="00D31354">
      <w:pPr>
        <w:rPr>
          <w:rFonts w:ascii="Verdana" w:hAnsi="Verdana"/>
          <w:sz w:val="22"/>
          <w:szCs w:val="22"/>
        </w:rPr>
      </w:pPr>
      <w:r>
        <w:rPr>
          <w:rFonts w:ascii="Verdana" w:hAnsi="Verdana"/>
          <w:sz w:val="22"/>
          <w:szCs w:val="22"/>
        </w:rPr>
        <w:t>Al Horsman</w:t>
      </w:r>
      <w:r w:rsidR="00E4287E">
        <w:rPr>
          <w:rFonts w:ascii="Verdana" w:hAnsi="Verdana"/>
          <w:sz w:val="22"/>
          <w:szCs w:val="22"/>
        </w:rPr>
        <w:t>, Executive Director of Finance &amp; Enterprise Services,</w:t>
      </w:r>
      <w:r>
        <w:rPr>
          <w:rFonts w:ascii="Verdana" w:hAnsi="Verdana"/>
          <w:sz w:val="22"/>
          <w:szCs w:val="22"/>
        </w:rPr>
        <w:t xml:space="preserve"> provided introductions and the outlined the logistics of the presentation.</w:t>
      </w:r>
    </w:p>
    <w:p w:rsidR="007E12B6" w:rsidRDefault="007E12B6" w:rsidP="00D31354">
      <w:pPr>
        <w:rPr>
          <w:rFonts w:ascii="Verdana" w:hAnsi="Verdana"/>
          <w:sz w:val="22"/>
          <w:szCs w:val="22"/>
        </w:rPr>
      </w:pPr>
    </w:p>
    <w:p w:rsidR="00D31354" w:rsidRDefault="00D31354" w:rsidP="00D31354">
      <w:pPr>
        <w:rPr>
          <w:rFonts w:ascii="Verdana" w:hAnsi="Verdana"/>
          <w:sz w:val="22"/>
          <w:szCs w:val="22"/>
        </w:rPr>
      </w:pPr>
      <w:r>
        <w:rPr>
          <w:rFonts w:ascii="Verdana" w:hAnsi="Verdana"/>
          <w:sz w:val="22"/>
          <w:szCs w:val="22"/>
        </w:rPr>
        <w:t xml:space="preserve">Peter Cartwright, General Manager of Economic Development, </w:t>
      </w:r>
      <w:r w:rsidR="00330150">
        <w:rPr>
          <w:rFonts w:ascii="Verdana" w:hAnsi="Verdana"/>
          <w:sz w:val="22"/>
          <w:szCs w:val="22"/>
        </w:rPr>
        <w:t>provided a historical overview of the partnerships that have been entered into</w:t>
      </w:r>
      <w:r w:rsidR="007F50E2">
        <w:rPr>
          <w:rFonts w:ascii="Verdana" w:hAnsi="Verdana"/>
          <w:sz w:val="22"/>
          <w:szCs w:val="22"/>
        </w:rPr>
        <w:t xml:space="preserve"> by Enterprise Services</w:t>
      </w:r>
      <w:r w:rsidR="00330150">
        <w:rPr>
          <w:rFonts w:ascii="Verdana" w:hAnsi="Verdana"/>
          <w:sz w:val="22"/>
          <w:szCs w:val="22"/>
        </w:rPr>
        <w:t xml:space="preserve">.  Achievements of the </w:t>
      </w:r>
      <w:r w:rsidR="007F50E2">
        <w:rPr>
          <w:rFonts w:ascii="Verdana" w:hAnsi="Verdana"/>
          <w:sz w:val="22"/>
          <w:szCs w:val="22"/>
        </w:rPr>
        <w:t>Foreign Direct Investment (</w:t>
      </w:r>
      <w:r w:rsidR="00330150">
        <w:rPr>
          <w:rFonts w:ascii="Verdana" w:hAnsi="Verdana"/>
          <w:sz w:val="22"/>
          <w:szCs w:val="22"/>
        </w:rPr>
        <w:t>FDI</w:t>
      </w:r>
      <w:r w:rsidR="007F50E2">
        <w:rPr>
          <w:rFonts w:ascii="Verdana" w:hAnsi="Verdana"/>
          <w:sz w:val="22"/>
          <w:szCs w:val="22"/>
        </w:rPr>
        <w:t>)</w:t>
      </w:r>
      <w:r w:rsidR="00330150">
        <w:rPr>
          <w:rFonts w:ascii="Verdana" w:hAnsi="Verdana"/>
          <w:sz w:val="22"/>
          <w:szCs w:val="22"/>
        </w:rPr>
        <w:t xml:space="preserve"> program have been done in partnership with other municipalities in Ontario. </w:t>
      </w:r>
    </w:p>
    <w:p w:rsidR="00D31354" w:rsidRDefault="00D31354" w:rsidP="00D31354">
      <w:pPr>
        <w:rPr>
          <w:rFonts w:ascii="Verdana" w:hAnsi="Verdana"/>
          <w:sz w:val="22"/>
          <w:szCs w:val="22"/>
        </w:rPr>
      </w:pPr>
    </w:p>
    <w:p w:rsidR="00D31354" w:rsidRDefault="00D31354" w:rsidP="00D31354">
      <w:pPr>
        <w:rPr>
          <w:rFonts w:ascii="Verdana" w:hAnsi="Verdana"/>
          <w:sz w:val="22"/>
          <w:szCs w:val="22"/>
        </w:rPr>
      </w:pPr>
      <w:r>
        <w:rPr>
          <w:rFonts w:ascii="Verdana" w:hAnsi="Verdana"/>
          <w:sz w:val="22"/>
          <w:szCs w:val="22"/>
        </w:rPr>
        <w:t>I</w:t>
      </w:r>
      <w:r w:rsidR="007F50E2">
        <w:rPr>
          <w:rFonts w:ascii="Verdana" w:hAnsi="Verdana"/>
          <w:sz w:val="22"/>
          <w:szCs w:val="22"/>
        </w:rPr>
        <w:t>an Panabaker, Corporate Manager of</w:t>
      </w:r>
      <w:r>
        <w:rPr>
          <w:rFonts w:ascii="Verdana" w:hAnsi="Verdana"/>
          <w:sz w:val="22"/>
          <w:szCs w:val="22"/>
        </w:rPr>
        <w:t xml:space="preserve"> Downtown Renewal</w:t>
      </w:r>
      <w:r w:rsidR="00330150">
        <w:rPr>
          <w:rFonts w:ascii="Verdana" w:hAnsi="Verdana"/>
          <w:sz w:val="22"/>
          <w:szCs w:val="22"/>
        </w:rPr>
        <w:t>,</w:t>
      </w:r>
      <w:r w:rsidR="007F50E2">
        <w:rPr>
          <w:rFonts w:ascii="Verdana" w:hAnsi="Verdana"/>
          <w:sz w:val="22"/>
          <w:szCs w:val="22"/>
        </w:rPr>
        <w:t xml:space="preserve"> addressed </w:t>
      </w:r>
      <w:r w:rsidR="008B4DCB">
        <w:rPr>
          <w:rFonts w:ascii="Verdana" w:hAnsi="Verdana"/>
          <w:sz w:val="22"/>
          <w:szCs w:val="22"/>
        </w:rPr>
        <w:t xml:space="preserve">the </w:t>
      </w:r>
      <w:r w:rsidR="007F50E2">
        <w:rPr>
          <w:rFonts w:ascii="Verdana" w:hAnsi="Verdana"/>
          <w:sz w:val="22"/>
          <w:szCs w:val="22"/>
        </w:rPr>
        <w:t>building of infrastructure and developing a framework for investment</w:t>
      </w:r>
      <w:r w:rsidR="008B4DCB">
        <w:rPr>
          <w:rFonts w:ascii="Verdana" w:hAnsi="Verdana"/>
          <w:sz w:val="22"/>
          <w:szCs w:val="22"/>
        </w:rPr>
        <w:t xml:space="preserve"> related to Enterprise</w:t>
      </w:r>
      <w:r w:rsidR="007F50E2">
        <w:rPr>
          <w:rFonts w:ascii="Verdana" w:hAnsi="Verdana"/>
          <w:sz w:val="22"/>
          <w:szCs w:val="22"/>
        </w:rPr>
        <w:t xml:space="preserve">.  </w:t>
      </w:r>
      <w:r w:rsidR="00330150">
        <w:rPr>
          <w:rFonts w:ascii="Verdana" w:hAnsi="Verdana"/>
          <w:sz w:val="22"/>
          <w:szCs w:val="22"/>
        </w:rPr>
        <w:t xml:space="preserve"> </w:t>
      </w:r>
      <w:r w:rsidR="007F50E2">
        <w:rPr>
          <w:rFonts w:ascii="Verdana" w:hAnsi="Verdana"/>
          <w:sz w:val="22"/>
          <w:szCs w:val="22"/>
        </w:rPr>
        <w:t>Making connections between investment, partnership, and, return on investment potential</w:t>
      </w:r>
      <w:r w:rsidR="008B4DCB">
        <w:rPr>
          <w:rFonts w:ascii="Verdana" w:hAnsi="Verdana"/>
          <w:sz w:val="22"/>
          <w:szCs w:val="22"/>
        </w:rPr>
        <w:t>.</w:t>
      </w:r>
    </w:p>
    <w:p w:rsidR="00D31354" w:rsidRDefault="00D31354" w:rsidP="00D31354">
      <w:pPr>
        <w:rPr>
          <w:rFonts w:ascii="Verdana" w:hAnsi="Verdana"/>
          <w:sz w:val="22"/>
          <w:szCs w:val="22"/>
        </w:rPr>
      </w:pPr>
    </w:p>
    <w:p w:rsidR="00D31354" w:rsidRDefault="008B4DCB" w:rsidP="00D31354">
      <w:pPr>
        <w:rPr>
          <w:rFonts w:ascii="Verdana" w:hAnsi="Verdana"/>
          <w:sz w:val="22"/>
          <w:szCs w:val="22"/>
        </w:rPr>
      </w:pPr>
      <w:r>
        <w:rPr>
          <w:rFonts w:ascii="Verdana" w:hAnsi="Verdana"/>
          <w:sz w:val="22"/>
          <w:szCs w:val="22"/>
        </w:rPr>
        <w:t>Rob Kerr, Corporate Manager of</w:t>
      </w:r>
      <w:r w:rsidR="00330150">
        <w:rPr>
          <w:rFonts w:ascii="Verdana" w:hAnsi="Verdana"/>
          <w:sz w:val="22"/>
          <w:szCs w:val="22"/>
        </w:rPr>
        <w:t xml:space="preserve"> Community Energy,</w:t>
      </w:r>
      <w:r>
        <w:rPr>
          <w:rFonts w:ascii="Verdana" w:hAnsi="Verdana"/>
          <w:sz w:val="22"/>
          <w:szCs w:val="22"/>
        </w:rPr>
        <w:t xml:space="preserve"> noted the municipal dollars invested into energy are being diverted from</w:t>
      </w:r>
      <w:r w:rsidR="00330150">
        <w:rPr>
          <w:rFonts w:ascii="Verdana" w:hAnsi="Verdana"/>
          <w:sz w:val="22"/>
          <w:szCs w:val="22"/>
        </w:rPr>
        <w:t xml:space="preserve"> the community to service central energy infrastructure.  </w:t>
      </w:r>
      <w:r>
        <w:rPr>
          <w:rFonts w:ascii="Verdana" w:hAnsi="Verdana"/>
          <w:sz w:val="22"/>
          <w:szCs w:val="22"/>
        </w:rPr>
        <w:t>A c</w:t>
      </w:r>
      <w:r w:rsidR="00330150">
        <w:rPr>
          <w:rFonts w:ascii="Verdana" w:hAnsi="Verdana"/>
          <w:sz w:val="22"/>
          <w:szCs w:val="22"/>
        </w:rPr>
        <w:t xml:space="preserve">ommunity energy program </w:t>
      </w:r>
      <w:r>
        <w:rPr>
          <w:rFonts w:ascii="Verdana" w:hAnsi="Verdana"/>
          <w:sz w:val="22"/>
          <w:szCs w:val="22"/>
        </w:rPr>
        <w:t xml:space="preserve">can </w:t>
      </w:r>
      <w:r w:rsidR="00330150">
        <w:rPr>
          <w:rFonts w:ascii="Verdana" w:hAnsi="Verdana"/>
          <w:sz w:val="22"/>
          <w:szCs w:val="22"/>
        </w:rPr>
        <w:t>stabilize/</w:t>
      </w:r>
      <w:r>
        <w:rPr>
          <w:rFonts w:ascii="Verdana" w:hAnsi="Verdana"/>
          <w:sz w:val="22"/>
          <w:szCs w:val="22"/>
        </w:rPr>
        <w:t xml:space="preserve">establish </w:t>
      </w:r>
      <w:r w:rsidR="00330150">
        <w:rPr>
          <w:rFonts w:ascii="Verdana" w:hAnsi="Verdana"/>
          <w:sz w:val="22"/>
          <w:szCs w:val="22"/>
        </w:rPr>
        <w:t xml:space="preserve">predictable rates, </w:t>
      </w:r>
      <w:r>
        <w:rPr>
          <w:rFonts w:ascii="Verdana" w:hAnsi="Verdana"/>
          <w:sz w:val="22"/>
          <w:szCs w:val="22"/>
        </w:rPr>
        <w:t xml:space="preserve">create </w:t>
      </w:r>
      <w:r w:rsidR="00330150">
        <w:rPr>
          <w:rFonts w:ascii="Verdana" w:hAnsi="Verdana"/>
          <w:sz w:val="22"/>
          <w:szCs w:val="22"/>
        </w:rPr>
        <w:t xml:space="preserve">efficiency </w:t>
      </w:r>
      <w:r>
        <w:rPr>
          <w:rFonts w:ascii="Verdana" w:hAnsi="Verdana"/>
          <w:sz w:val="22"/>
          <w:szCs w:val="22"/>
        </w:rPr>
        <w:t>by reducing</w:t>
      </w:r>
      <w:r w:rsidR="00330150">
        <w:rPr>
          <w:rFonts w:ascii="Verdana" w:hAnsi="Verdana"/>
          <w:sz w:val="22"/>
          <w:szCs w:val="22"/>
        </w:rPr>
        <w:t xml:space="preserve"> energy demand in the community,</w:t>
      </w:r>
      <w:r>
        <w:rPr>
          <w:rFonts w:ascii="Verdana" w:hAnsi="Verdana"/>
          <w:sz w:val="22"/>
          <w:szCs w:val="22"/>
        </w:rPr>
        <w:t xml:space="preserve"> and build a</w:t>
      </w:r>
      <w:r w:rsidR="00330150">
        <w:rPr>
          <w:rFonts w:ascii="Verdana" w:hAnsi="Verdana"/>
          <w:sz w:val="22"/>
          <w:szCs w:val="22"/>
        </w:rPr>
        <w:t xml:space="preserve"> competitive advantage</w:t>
      </w:r>
      <w:r w:rsidR="009D21AB">
        <w:rPr>
          <w:rFonts w:ascii="Verdana" w:hAnsi="Verdana"/>
          <w:sz w:val="22"/>
          <w:szCs w:val="22"/>
        </w:rPr>
        <w:t>.</w:t>
      </w:r>
      <w:r w:rsidR="00330150">
        <w:rPr>
          <w:rFonts w:ascii="Verdana" w:hAnsi="Verdana"/>
          <w:sz w:val="22"/>
          <w:szCs w:val="22"/>
        </w:rPr>
        <w:t xml:space="preserve">  </w:t>
      </w:r>
      <w:r w:rsidR="009D21AB">
        <w:rPr>
          <w:rFonts w:ascii="Verdana" w:hAnsi="Verdana"/>
          <w:sz w:val="22"/>
          <w:szCs w:val="22"/>
        </w:rPr>
        <w:t xml:space="preserve">  </w:t>
      </w:r>
    </w:p>
    <w:p w:rsidR="00D31354" w:rsidRDefault="00D31354" w:rsidP="00D179A4">
      <w:pPr>
        <w:rPr>
          <w:rFonts w:ascii="Verdana" w:hAnsi="Verdana"/>
          <w:sz w:val="22"/>
          <w:szCs w:val="22"/>
        </w:rPr>
      </w:pPr>
    </w:p>
    <w:p w:rsidR="00E0483C" w:rsidRDefault="00E0483C" w:rsidP="00D179A4">
      <w:pPr>
        <w:rPr>
          <w:rFonts w:ascii="Verdana" w:hAnsi="Verdana"/>
          <w:sz w:val="22"/>
          <w:szCs w:val="22"/>
        </w:rPr>
      </w:pPr>
    </w:p>
    <w:p w:rsidR="00DF54A3" w:rsidRDefault="007C799F" w:rsidP="00985C52">
      <w:pPr>
        <w:rPr>
          <w:rFonts w:ascii="Verdana" w:hAnsi="Verdana"/>
          <w:sz w:val="22"/>
          <w:szCs w:val="22"/>
        </w:rPr>
      </w:pPr>
      <w:r>
        <w:rPr>
          <w:rFonts w:ascii="Verdana" w:hAnsi="Verdana"/>
          <w:sz w:val="22"/>
          <w:szCs w:val="22"/>
        </w:rPr>
        <w:t>3.</w:t>
      </w:r>
      <w:r>
        <w:rPr>
          <w:rFonts w:ascii="Verdana" w:hAnsi="Verdana"/>
          <w:sz w:val="22"/>
          <w:szCs w:val="22"/>
        </w:rPr>
        <w:tab/>
        <w:t xml:space="preserve">Moved by </w:t>
      </w:r>
      <w:proofErr w:type="spellStart"/>
      <w:r w:rsidR="000E5350">
        <w:rPr>
          <w:rFonts w:ascii="Verdana" w:hAnsi="Verdana"/>
          <w:sz w:val="22"/>
          <w:szCs w:val="22"/>
        </w:rPr>
        <w:t>Councillor</w:t>
      </w:r>
      <w:proofErr w:type="spellEnd"/>
      <w:r w:rsidR="000E5350">
        <w:rPr>
          <w:rFonts w:ascii="Verdana" w:hAnsi="Verdana"/>
          <w:sz w:val="22"/>
          <w:szCs w:val="22"/>
        </w:rPr>
        <w:t xml:space="preserve"> Laidlaw</w:t>
      </w:r>
    </w:p>
    <w:p w:rsidR="00DF54A3" w:rsidRDefault="007C799F" w:rsidP="00985C52">
      <w:pPr>
        <w:ind w:firstLine="720"/>
        <w:rPr>
          <w:rFonts w:ascii="Verdana" w:hAnsi="Verdana"/>
          <w:sz w:val="22"/>
          <w:szCs w:val="22"/>
        </w:rPr>
      </w:pPr>
      <w:r>
        <w:rPr>
          <w:rFonts w:ascii="Verdana" w:hAnsi="Verdana"/>
          <w:sz w:val="22"/>
          <w:szCs w:val="22"/>
        </w:rPr>
        <w:t xml:space="preserve">Seconded by </w:t>
      </w:r>
      <w:proofErr w:type="spellStart"/>
      <w:r w:rsidR="000E5350">
        <w:rPr>
          <w:rFonts w:ascii="Verdana" w:hAnsi="Verdana"/>
          <w:sz w:val="22"/>
          <w:szCs w:val="22"/>
        </w:rPr>
        <w:t>Councillor</w:t>
      </w:r>
      <w:proofErr w:type="spellEnd"/>
      <w:r w:rsidR="000E5350">
        <w:rPr>
          <w:rFonts w:ascii="Verdana" w:hAnsi="Verdana"/>
          <w:sz w:val="22"/>
          <w:szCs w:val="22"/>
        </w:rPr>
        <w:t xml:space="preserve"> Burcher</w:t>
      </w:r>
    </w:p>
    <w:p w:rsidR="007C799F" w:rsidRDefault="007C799F" w:rsidP="00985C52">
      <w:pPr>
        <w:ind w:left="2832"/>
        <w:rPr>
          <w:rFonts w:ascii="Verdana" w:hAnsi="Verdana"/>
          <w:sz w:val="22"/>
          <w:szCs w:val="22"/>
        </w:rPr>
      </w:pPr>
    </w:p>
    <w:p w:rsidR="00B15EA9" w:rsidRDefault="00F67BC5" w:rsidP="00BF4CC7">
      <w:pPr>
        <w:ind w:left="709" w:hanging="709"/>
        <w:rPr>
          <w:rFonts w:ascii="Verdana" w:hAnsi="Verdana"/>
        </w:rPr>
      </w:pPr>
      <w:r>
        <w:rPr>
          <w:rFonts w:ascii="Verdana" w:hAnsi="Verdana"/>
          <w:sz w:val="22"/>
          <w:szCs w:val="22"/>
        </w:rPr>
        <w:tab/>
      </w:r>
      <w:r w:rsidR="00B15EA9" w:rsidRPr="00032E39">
        <w:rPr>
          <w:rFonts w:ascii="Verdana" w:hAnsi="Verdana"/>
          <w:sz w:val="22"/>
          <w:szCs w:val="22"/>
        </w:rPr>
        <w:t xml:space="preserve">That </w:t>
      </w:r>
      <w:r w:rsidR="00B15EA9">
        <w:rPr>
          <w:rFonts w:ascii="Verdana" w:hAnsi="Verdana"/>
          <w:sz w:val="22"/>
          <w:szCs w:val="22"/>
        </w:rPr>
        <w:t xml:space="preserve">report number </w:t>
      </w:r>
      <w:r w:rsidR="00B15EA9" w:rsidRPr="00032E39">
        <w:rPr>
          <w:rFonts w:ascii="Verdana" w:hAnsi="Verdana"/>
          <w:sz w:val="22"/>
          <w:szCs w:val="22"/>
        </w:rPr>
        <w:t>FIN-ED-14-07 titled, ‘</w:t>
      </w:r>
      <w:r w:rsidR="00B15EA9">
        <w:rPr>
          <w:rFonts w:ascii="Verdana" w:hAnsi="Verdana"/>
          <w:i/>
          <w:sz w:val="22"/>
          <w:szCs w:val="22"/>
        </w:rPr>
        <w:t>Enterprise Services</w:t>
      </w:r>
      <w:r w:rsidR="00B15EA9" w:rsidRPr="00EE50DB">
        <w:rPr>
          <w:rFonts w:ascii="Verdana" w:hAnsi="Verdana"/>
          <w:i/>
          <w:sz w:val="22"/>
          <w:szCs w:val="22"/>
        </w:rPr>
        <w:t xml:space="preserve"> –Annual </w:t>
      </w:r>
      <w:r w:rsidR="00B15EA9">
        <w:rPr>
          <w:rFonts w:ascii="Verdana" w:hAnsi="Verdana"/>
          <w:i/>
          <w:sz w:val="22"/>
          <w:szCs w:val="22"/>
        </w:rPr>
        <w:t xml:space="preserve">Activity </w:t>
      </w:r>
      <w:r w:rsidR="00B15EA9" w:rsidRPr="00EE50DB">
        <w:rPr>
          <w:rFonts w:ascii="Verdana" w:hAnsi="Verdana"/>
          <w:i/>
          <w:sz w:val="22"/>
          <w:szCs w:val="22"/>
        </w:rPr>
        <w:t>Report</w:t>
      </w:r>
      <w:r w:rsidR="00B15EA9">
        <w:rPr>
          <w:rFonts w:ascii="Verdana" w:hAnsi="Verdana"/>
          <w:sz w:val="22"/>
          <w:szCs w:val="22"/>
        </w:rPr>
        <w:t>’ be received for information.</w:t>
      </w:r>
    </w:p>
    <w:p w:rsidR="00DF54A3" w:rsidRDefault="00DF54A3" w:rsidP="00985C52">
      <w:pPr>
        <w:tabs>
          <w:tab w:val="left" w:pos="709"/>
          <w:tab w:val="left" w:pos="1418"/>
          <w:tab w:val="left" w:pos="3261"/>
        </w:tabs>
        <w:ind w:left="1418" w:hanging="1418"/>
        <w:rPr>
          <w:rFonts w:ascii="Verdana" w:hAnsi="Verdana"/>
          <w:sz w:val="22"/>
          <w:szCs w:val="22"/>
        </w:rPr>
      </w:pPr>
    </w:p>
    <w:p w:rsidR="000B1C1C" w:rsidRPr="008E687D" w:rsidRDefault="000B1C1C" w:rsidP="000B1C1C">
      <w:pPr>
        <w:rPr>
          <w:rFonts w:ascii="Verdana" w:hAnsi="Verdana"/>
          <w:i/>
          <w:sz w:val="22"/>
          <w:szCs w:val="22"/>
        </w:rPr>
      </w:pPr>
      <w:r w:rsidRPr="00DF54A3">
        <w:rPr>
          <w:rFonts w:ascii="Verdana" w:hAnsi="Verdana"/>
          <w:i/>
          <w:sz w:val="22"/>
          <w:szCs w:val="22"/>
        </w:rPr>
        <w:t xml:space="preserve">VOTING IN FAVOUR:  </w:t>
      </w:r>
      <w:r>
        <w:rPr>
          <w:rFonts w:ascii="Verdana" w:hAnsi="Verdana"/>
          <w:i/>
          <w:sz w:val="22"/>
          <w:szCs w:val="22"/>
        </w:rPr>
        <w:t xml:space="preserve">Mayor Farbridge, </w:t>
      </w:r>
      <w:proofErr w:type="spellStart"/>
      <w:r w:rsidRPr="00DF54A3">
        <w:rPr>
          <w:rFonts w:ascii="Verdana" w:hAnsi="Verdana"/>
          <w:i/>
          <w:sz w:val="22"/>
          <w:szCs w:val="22"/>
        </w:rPr>
        <w:t>Counc</w:t>
      </w:r>
      <w:r>
        <w:rPr>
          <w:rFonts w:ascii="Verdana" w:hAnsi="Verdana"/>
          <w:i/>
          <w:sz w:val="22"/>
          <w:szCs w:val="22"/>
        </w:rPr>
        <w:t>illors</w:t>
      </w:r>
      <w:proofErr w:type="spellEnd"/>
      <w:r>
        <w:rPr>
          <w:rFonts w:ascii="Verdana" w:hAnsi="Verdana"/>
          <w:i/>
          <w:sz w:val="22"/>
          <w:szCs w:val="22"/>
        </w:rPr>
        <w:t xml:space="preserve"> </w:t>
      </w:r>
      <w:r w:rsidR="00F650AD">
        <w:rPr>
          <w:rFonts w:ascii="Verdana" w:hAnsi="Verdana"/>
          <w:i/>
          <w:sz w:val="22"/>
          <w:szCs w:val="22"/>
        </w:rPr>
        <w:t xml:space="preserve">Burcher, </w:t>
      </w:r>
      <w:r>
        <w:rPr>
          <w:rFonts w:ascii="Verdana" w:hAnsi="Verdana"/>
          <w:i/>
          <w:sz w:val="22"/>
          <w:szCs w:val="22"/>
        </w:rPr>
        <w:t>Hofland, and</w:t>
      </w:r>
      <w:r w:rsidRPr="00DF54A3">
        <w:rPr>
          <w:rFonts w:ascii="Verdana" w:hAnsi="Verdana"/>
          <w:i/>
          <w:sz w:val="22"/>
          <w:szCs w:val="22"/>
        </w:rPr>
        <w:t xml:space="preserve"> </w:t>
      </w:r>
      <w:r w:rsidR="00490666">
        <w:rPr>
          <w:rFonts w:ascii="Verdana" w:hAnsi="Verdana"/>
          <w:i/>
          <w:sz w:val="22"/>
          <w:szCs w:val="22"/>
        </w:rPr>
        <w:t>Laidlaw</w:t>
      </w:r>
      <w:r w:rsidRPr="00DF54A3">
        <w:rPr>
          <w:rFonts w:ascii="Verdana" w:hAnsi="Verdana"/>
          <w:i/>
          <w:sz w:val="22"/>
          <w:szCs w:val="22"/>
        </w:rPr>
        <w:t xml:space="preserve"> (</w:t>
      </w:r>
      <w:r w:rsidR="00D10269">
        <w:rPr>
          <w:rFonts w:ascii="Verdana" w:hAnsi="Verdana"/>
          <w:i/>
          <w:sz w:val="22"/>
          <w:szCs w:val="22"/>
        </w:rPr>
        <w:t>4</w:t>
      </w:r>
      <w:r w:rsidRPr="00DF54A3">
        <w:rPr>
          <w:rFonts w:ascii="Verdana" w:hAnsi="Verdana"/>
          <w:i/>
          <w:sz w:val="22"/>
          <w:szCs w:val="22"/>
        </w:rPr>
        <w:t>)</w:t>
      </w:r>
    </w:p>
    <w:p w:rsidR="00DF54A3" w:rsidRPr="00DF54A3" w:rsidRDefault="00DF54A3" w:rsidP="00985C52">
      <w:pPr>
        <w:rPr>
          <w:rFonts w:ascii="Verdana" w:hAnsi="Verdana"/>
          <w:i/>
          <w:sz w:val="22"/>
          <w:szCs w:val="22"/>
        </w:rPr>
      </w:pPr>
      <w:r w:rsidRPr="00DF54A3">
        <w:rPr>
          <w:rFonts w:ascii="Verdana" w:hAnsi="Verdana"/>
          <w:i/>
          <w:sz w:val="22"/>
          <w:szCs w:val="22"/>
        </w:rPr>
        <w:t>VOTING AGAINST:</w:t>
      </w:r>
      <w:r w:rsidRPr="00DF54A3">
        <w:rPr>
          <w:rFonts w:ascii="Verdana" w:hAnsi="Verdana"/>
          <w:i/>
          <w:sz w:val="22"/>
          <w:szCs w:val="22"/>
        </w:rPr>
        <w:tab/>
        <w:t>(0)</w:t>
      </w:r>
    </w:p>
    <w:p w:rsidR="00DF54A3" w:rsidRDefault="00C170E9" w:rsidP="00985C52">
      <w:pPr>
        <w:jc w:val="right"/>
        <w:rPr>
          <w:rFonts w:ascii="Verdana" w:hAnsi="Verdana"/>
          <w:b/>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t>CARRIED</w:t>
      </w:r>
    </w:p>
    <w:p w:rsidR="00D31354" w:rsidRDefault="00D31354" w:rsidP="00985C52">
      <w:pPr>
        <w:rPr>
          <w:rFonts w:ascii="Verdana" w:hAnsi="Verdana"/>
          <w:b/>
          <w:sz w:val="22"/>
          <w:szCs w:val="22"/>
        </w:rPr>
      </w:pPr>
    </w:p>
    <w:p w:rsidR="00D31354" w:rsidRDefault="00D31354" w:rsidP="00985C52">
      <w:pPr>
        <w:rPr>
          <w:rFonts w:ascii="Verdana" w:hAnsi="Verdana"/>
          <w:b/>
          <w:sz w:val="22"/>
          <w:szCs w:val="22"/>
        </w:rPr>
      </w:pPr>
      <w:proofErr w:type="gramStart"/>
      <w:r w:rsidRPr="005D48B4">
        <w:rPr>
          <w:rFonts w:ascii="Verdana" w:hAnsi="Verdana"/>
          <w:b/>
          <w:sz w:val="22"/>
          <w:szCs w:val="22"/>
        </w:rPr>
        <w:t>CAFE-201</w:t>
      </w:r>
      <w:r>
        <w:rPr>
          <w:rFonts w:ascii="Verdana" w:hAnsi="Verdana"/>
          <w:b/>
          <w:sz w:val="22"/>
          <w:szCs w:val="22"/>
        </w:rPr>
        <w:t>4</w:t>
      </w:r>
      <w:r w:rsidRPr="005D48B4">
        <w:rPr>
          <w:rFonts w:ascii="Verdana" w:hAnsi="Verdana"/>
          <w:b/>
          <w:sz w:val="22"/>
          <w:szCs w:val="22"/>
        </w:rPr>
        <w:t>.</w:t>
      </w:r>
      <w:proofErr w:type="gramEnd"/>
      <w:r>
        <w:rPr>
          <w:rFonts w:ascii="Verdana" w:hAnsi="Verdana"/>
          <w:b/>
          <w:sz w:val="22"/>
          <w:szCs w:val="22"/>
        </w:rPr>
        <w:tab/>
        <w:t>35</w:t>
      </w:r>
      <w:r>
        <w:rPr>
          <w:rFonts w:ascii="Verdana" w:hAnsi="Verdana"/>
          <w:sz w:val="22"/>
          <w:szCs w:val="22"/>
        </w:rPr>
        <w:tab/>
      </w:r>
      <w:r>
        <w:rPr>
          <w:rFonts w:ascii="Verdana" w:hAnsi="Verdana"/>
          <w:b/>
          <w:sz w:val="22"/>
          <w:szCs w:val="22"/>
        </w:rPr>
        <w:t>200 Beverly Street – IMICO – Redevelopment Update</w:t>
      </w:r>
    </w:p>
    <w:p w:rsidR="00D31354" w:rsidRDefault="00D31354" w:rsidP="00985C52">
      <w:pPr>
        <w:rPr>
          <w:rFonts w:ascii="Verdana" w:hAnsi="Verdana"/>
          <w:b/>
          <w:sz w:val="22"/>
          <w:szCs w:val="22"/>
        </w:rPr>
      </w:pPr>
    </w:p>
    <w:p w:rsidR="00D31354" w:rsidRDefault="00D10269" w:rsidP="00D31354">
      <w:pPr>
        <w:jc w:val="both"/>
        <w:rPr>
          <w:rFonts w:ascii="Verdana" w:hAnsi="Verdana"/>
          <w:sz w:val="22"/>
          <w:szCs w:val="22"/>
        </w:rPr>
      </w:pPr>
      <w:r>
        <w:rPr>
          <w:rFonts w:ascii="Verdana" w:hAnsi="Verdana"/>
          <w:sz w:val="22"/>
          <w:szCs w:val="22"/>
        </w:rPr>
        <w:t>4</w:t>
      </w:r>
      <w:r w:rsidR="00D31354">
        <w:rPr>
          <w:rFonts w:ascii="Verdana" w:hAnsi="Verdana"/>
          <w:sz w:val="22"/>
          <w:szCs w:val="22"/>
        </w:rPr>
        <w:t>.</w:t>
      </w:r>
      <w:r w:rsidR="00D31354">
        <w:rPr>
          <w:rFonts w:ascii="Verdana" w:hAnsi="Verdana"/>
          <w:sz w:val="22"/>
          <w:szCs w:val="22"/>
        </w:rPr>
        <w:tab/>
        <w:t>Moved by</w:t>
      </w:r>
      <w:r w:rsidR="00AD46F5">
        <w:rPr>
          <w:rFonts w:ascii="Verdana" w:hAnsi="Verdana"/>
          <w:sz w:val="22"/>
          <w:szCs w:val="22"/>
        </w:rPr>
        <w:t xml:space="preserve"> </w:t>
      </w:r>
      <w:proofErr w:type="spellStart"/>
      <w:r w:rsidR="00AD46F5">
        <w:rPr>
          <w:rFonts w:ascii="Verdana" w:hAnsi="Verdana"/>
          <w:sz w:val="22"/>
          <w:szCs w:val="22"/>
        </w:rPr>
        <w:t>Councillor</w:t>
      </w:r>
      <w:proofErr w:type="spellEnd"/>
      <w:r w:rsidR="00AD46F5">
        <w:rPr>
          <w:rFonts w:ascii="Verdana" w:hAnsi="Verdana"/>
          <w:sz w:val="22"/>
          <w:szCs w:val="22"/>
        </w:rPr>
        <w:t xml:space="preserve"> </w:t>
      </w:r>
      <w:r w:rsidR="00A52292">
        <w:rPr>
          <w:rFonts w:ascii="Verdana" w:hAnsi="Verdana"/>
          <w:sz w:val="22"/>
          <w:szCs w:val="22"/>
        </w:rPr>
        <w:t>Burcher</w:t>
      </w:r>
    </w:p>
    <w:p w:rsidR="00D31354" w:rsidRDefault="00D31354" w:rsidP="00D31354">
      <w:pPr>
        <w:jc w:val="both"/>
        <w:rPr>
          <w:rFonts w:ascii="Verdana" w:hAnsi="Verdana"/>
          <w:sz w:val="22"/>
          <w:szCs w:val="22"/>
        </w:rPr>
      </w:pPr>
      <w:r>
        <w:rPr>
          <w:rFonts w:ascii="Verdana" w:hAnsi="Verdana"/>
          <w:sz w:val="22"/>
          <w:szCs w:val="22"/>
        </w:rPr>
        <w:tab/>
        <w:t>Seconded by</w:t>
      </w:r>
      <w:r w:rsidR="00A52292">
        <w:rPr>
          <w:rFonts w:ascii="Verdana" w:hAnsi="Verdana"/>
          <w:sz w:val="22"/>
          <w:szCs w:val="22"/>
        </w:rPr>
        <w:t xml:space="preserve"> Mayor Farbridge</w:t>
      </w:r>
    </w:p>
    <w:p w:rsidR="00D31354" w:rsidRDefault="00D31354" w:rsidP="00D31354">
      <w:pPr>
        <w:ind w:left="709" w:hanging="349"/>
        <w:jc w:val="both"/>
        <w:rPr>
          <w:rFonts w:ascii="Verdana" w:hAnsi="Verdana"/>
          <w:sz w:val="22"/>
          <w:szCs w:val="22"/>
        </w:rPr>
      </w:pPr>
    </w:p>
    <w:p w:rsidR="00D31354" w:rsidRPr="004356EE" w:rsidRDefault="00D31354" w:rsidP="00D31354">
      <w:pPr>
        <w:ind w:left="709" w:hanging="349"/>
        <w:jc w:val="both"/>
        <w:rPr>
          <w:rFonts w:ascii="Verdana" w:hAnsi="Verdana"/>
          <w:sz w:val="22"/>
          <w:szCs w:val="22"/>
        </w:rPr>
      </w:pPr>
      <w:r>
        <w:rPr>
          <w:rFonts w:ascii="Verdana" w:hAnsi="Verdana"/>
          <w:sz w:val="22"/>
          <w:szCs w:val="22"/>
        </w:rPr>
        <w:t xml:space="preserve">1. </w:t>
      </w:r>
      <w:proofErr w:type="gramStart"/>
      <w:r>
        <w:rPr>
          <w:rFonts w:ascii="Verdana" w:hAnsi="Verdana"/>
          <w:sz w:val="22"/>
          <w:szCs w:val="22"/>
        </w:rPr>
        <w:t>That</w:t>
      </w:r>
      <w:proofErr w:type="gramEnd"/>
      <w:r>
        <w:rPr>
          <w:rFonts w:ascii="Verdana" w:hAnsi="Verdana"/>
          <w:sz w:val="22"/>
          <w:szCs w:val="22"/>
        </w:rPr>
        <w:t xml:space="preserve"> </w:t>
      </w:r>
      <w:r w:rsidRPr="004356EE">
        <w:rPr>
          <w:rFonts w:ascii="Verdana" w:hAnsi="Verdana"/>
          <w:sz w:val="22"/>
          <w:szCs w:val="22"/>
        </w:rPr>
        <w:t>Council receive report # FIN-ED-14-08 titled ‘200 Beverly Street – IMICO – Redevelopment Update’; and</w:t>
      </w:r>
    </w:p>
    <w:p w:rsidR="00D31354" w:rsidRPr="00D0334D" w:rsidRDefault="00D31354" w:rsidP="00D31354">
      <w:pPr>
        <w:pStyle w:val="ListParagraph"/>
        <w:ind w:left="709" w:hanging="349"/>
        <w:jc w:val="both"/>
        <w:rPr>
          <w:rFonts w:ascii="Verdana" w:hAnsi="Verdana"/>
        </w:rPr>
      </w:pPr>
    </w:p>
    <w:p w:rsidR="00D31354" w:rsidRPr="004356EE" w:rsidRDefault="00D31354" w:rsidP="00D31354">
      <w:pPr>
        <w:ind w:left="709" w:hanging="349"/>
        <w:jc w:val="both"/>
        <w:rPr>
          <w:rFonts w:ascii="Verdana" w:hAnsi="Verdana"/>
          <w:sz w:val="22"/>
          <w:szCs w:val="22"/>
        </w:rPr>
      </w:pPr>
      <w:r>
        <w:rPr>
          <w:rFonts w:ascii="Verdana" w:hAnsi="Verdana"/>
          <w:sz w:val="22"/>
          <w:szCs w:val="22"/>
        </w:rPr>
        <w:t>2. That Council direct</w:t>
      </w:r>
      <w:r w:rsidRPr="004356EE">
        <w:rPr>
          <w:rFonts w:ascii="Verdana" w:hAnsi="Verdana"/>
          <w:sz w:val="22"/>
          <w:szCs w:val="22"/>
        </w:rPr>
        <w:t xml:space="preserve"> staff to proceed with the IMICO Phase 2 Marketing Program as described in report FIN-ED-14-08; and</w:t>
      </w:r>
    </w:p>
    <w:p w:rsidR="00D31354" w:rsidRPr="004356EE" w:rsidRDefault="00D31354" w:rsidP="00D31354">
      <w:pPr>
        <w:pStyle w:val="ListParagraph"/>
        <w:ind w:left="709" w:hanging="349"/>
        <w:jc w:val="both"/>
        <w:rPr>
          <w:rFonts w:ascii="Verdana" w:hAnsi="Verdana"/>
          <w:sz w:val="22"/>
          <w:szCs w:val="22"/>
        </w:rPr>
      </w:pPr>
    </w:p>
    <w:p w:rsidR="00D31354" w:rsidRPr="004356EE" w:rsidRDefault="00D31354" w:rsidP="00D31354">
      <w:pPr>
        <w:pStyle w:val="ListParagraph"/>
        <w:ind w:left="709" w:hanging="349"/>
        <w:jc w:val="both"/>
        <w:rPr>
          <w:rFonts w:ascii="Verdana" w:hAnsi="Verdana"/>
          <w:sz w:val="22"/>
          <w:szCs w:val="22"/>
        </w:rPr>
      </w:pPr>
      <w:r>
        <w:rPr>
          <w:rFonts w:ascii="Verdana" w:hAnsi="Verdana"/>
          <w:sz w:val="22"/>
          <w:szCs w:val="22"/>
        </w:rPr>
        <w:t>3.</w:t>
      </w:r>
      <w:r>
        <w:rPr>
          <w:rFonts w:ascii="Verdana" w:hAnsi="Verdana"/>
          <w:sz w:val="22"/>
          <w:szCs w:val="22"/>
        </w:rPr>
        <w:tab/>
        <w:t>That Council approve</w:t>
      </w:r>
      <w:r w:rsidRPr="004356EE">
        <w:rPr>
          <w:rFonts w:ascii="Verdana" w:hAnsi="Verdana"/>
          <w:sz w:val="22"/>
          <w:szCs w:val="22"/>
        </w:rPr>
        <w:t xml:space="preserve"> the transfer of funds in the amount of Forty-Four Thousand, Six Hundred and Ten Dollars ($44,610.00) from </w:t>
      </w:r>
      <w:r>
        <w:rPr>
          <w:rFonts w:ascii="Verdana" w:hAnsi="Verdana"/>
          <w:sz w:val="22"/>
          <w:szCs w:val="22"/>
        </w:rPr>
        <w:t xml:space="preserve">the DC Exempt Reserve Fund Account #156 </w:t>
      </w:r>
      <w:r w:rsidRPr="004356EE">
        <w:rPr>
          <w:rFonts w:ascii="Verdana" w:hAnsi="Verdana"/>
          <w:sz w:val="22"/>
          <w:szCs w:val="22"/>
        </w:rPr>
        <w:t>for the purpose of implementing the IMICO Phase 2 Marketing Program as described in report FIN-ED-14-08; and</w:t>
      </w:r>
    </w:p>
    <w:p w:rsidR="00D31354" w:rsidRPr="004356EE" w:rsidRDefault="00D31354" w:rsidP="00D31354">
      <w:pPr>
        <w:pStyle w:val="ListParagraph"/>
        <w:ind w:left="709" w:hanging="349"/>
        <w:jc w:val="both"/>
        <w:rPr>
          <w:rFonts w:ascii="Verdana" w:hAnsi="Verdana"/>
          <w:sz w:val="22"/>
          <w:szCs w:val="22"/>
        </w:rPr>
      </w:pPr>
    </w:p>
    <w:p w:rsidR="00D31354" w:rsidRPr="004356EE" w:rsidRDefault="00D31354" w:rsidP="00D31354">
      <w:pPr>
        <w:pStyle w:val="ListParagraph"/>
        <w:ind w:left="709" w:hanging="349"/>
        <w:jc w:val="both"/>
        <w:rPr>
          <w:rFonts w:ascii="Verdana" w:hAnsi="Verdana"/>
          <w:sz w:val="22"/>
          <w:szCs w:val="22"/>
        </w:rPr>
      </w:pPr>
      <w:r>
        <w:rPr>
          <w:rFonts w:ascii="Verdana" w:hAnsi="Verdana"/>
          <w:sz w:val="22"/>
          <w:szCs w:val="22"/>
        </w:rPr>
        <w:t>4. That Council direct</w:t>
      </w:r>
      <w:r w:rsidRPr="004356EE">
        <w:rPr>
          <w:rFonts w:ascii="Verdana" w:hAnsi="Verdana"/>
          <w:sz w:val="22"/>
          <w:szCs w:val="22"/>
        </w:rPr>
        <w:t xml:space="preserve"> staff to report back to Council on the status of the IMICO Phase 2 Marketing Program as described in report FIN-ED-14-08 by no later than the end of Q1 2015.</w:t>
      </w:r>
    </w:p>
    <w:p w:rsidR="00D31354" w:rsidRDefault="00D31354" w:rsidP="00985C52">
      <w:pPr>
        <w:rPr>
          <w:rFonts w:ascii="Verdana" w:hAnsi="Verdana"/>
          <w:b/>
          <w:sz w:val="22"/>
          <w:szCs w:val="22"/>
        </w:rPr>
      </w:pPr>
    </w:p>
    <w:p w:rsidR="00D31354" w:rsidRPr="008E687D" w:rsidRDefault="00D31354" w:rsidP="00D31354">
      <w:pPr>
        <w:rPr>
          <w:rFonts w:ascii="Verdana" w:hAnsi="Verdana"/>
          <w:i/>
          <w:sz w:val="22"/>
          <w:szCs w:val="22"/>
        </w:rPr>
      </w:pPr>
      <w:r w:rsidRPr="00DF54A3">
        <w:rPr>
          <w:rFonts w:ascii="Verdana" w:hAnsi="Verdana"/>
          <w:i/>
          <w:sz w:val="22"/>
          <w:szCs w:val="22"/>
        </w:rPr>
        <w:t xml:space="preserve">VOTING IN FAVOUR:  </w:t>
      </w:r>
      <w:r>
        <w:rPr>
          <w:rFonts w:ascii="Verdana" w:hAnsi="Verdana"/>
          <w:i/>
          <w:sz w:val="22"/>
          <w:szCs w:val="22"/>
        </w:rPr>
        <w:t xml:space="preserve">Mayor Farbridge, </w:t>
      </w:r>
      <w:proofErr w:type="spellStart"/>
      <w:r w:rsidRPr="00DF54A3">
        <w:rPr>
          <w:rFonts w:ascii="Verdana" w:hAnsi="Verdana"/>
          <w:i/>
          <w:sz w:val="22"/>
          <w:szCs w:val="22"/>
        </w:rPr>
        <w:t>Counc</w:t>
      </w:r>
      <w:r>
        <w:rPr>
          <w:rFonts w:ascii="Verdana" w:hAnsi="Verdana"/>
          <w:i/>
          <w:sz w:val="22"/>
          <w:szCs w:val="22"/>
        </w:rPr>
        <w:t>illors</w:t>
      </w:r>
      <w:proofErr w:type="spellEnd"/>
      <w:r>
        <w:rPr>
          <w:rFonts w:ascii="Verdana" w:hAnsi="Verdana"/>
          <w:i/>
          <w:sz w:val="22"/>
          <w:szCs w:val="22"/>
        </w:rPr>
        <w:t xml:space="preserve"> Burcher, Hofland, and</w:t>
      </w:r>
      <w:r w:rsidRPr="00DF54A3">
        <w:rPr>
          <w:rFonts w:ascii="Verdana" w:hAnsi="Verdana"/>
          <w:i/>
          <w:sz w:val="22"/>
          <w:szCs w:val="22"/>
        </w:rPr>
        <w:t xml:space="preserve"> </w:t>
      </w:r>
      <w:r>
        <w:rPr>
          <w:rFonts w:ascii="Verdana" w:hAnsi="Verdana"/>
          <w:i/>
          <w:sz w:val="22"/>
          <w:szCs w:val="22"/>
        </w:rPr>
        <w:t>Laidlaw</w:t>
      </w:r>
      <w:r w:rsidRPr="00DF54A3">
        <w:rPr>
          <w:rFonts w:ascii="Verdana" w:hAnsi="Verdana"/>
          <w:i/>
          <w:sz w:val="22"/>
          <w:szCs w:val="22"/>
        </w:rPr>
        <w:t xml:space="preserve"> (</w:t>
      </w:r>
      <w:r w:rsidR="00D10269">
        <w:rPr>
          <w:rFonts w:ascii="Verdana" w:hAnsi="Verdana"/>
          <w:i/>
          <w:sz w:val="22"/>
          <w:szCs w:val="22"/>
        </w:rPr>
        <w:t>4</w:t>
      </w:r>
      <w:r w:rsidRPr="00DF54A3">
        <w:rPr>
          <w:rFonts w:ascii="Verdana" w:hAnsi="Verdana"/>
          <w:i/>
          <w:sz w:val="22"/>
          <w:szCs w:val="22"/>
        </w:rPr>
        <w:t>)</w:t>
      </w:r>
    </w:p>
    <w:p w:rsidR="00D31354" w:rsidRDefault="00D31354" w:rsidP="00D31354">
      <w:pPr>
        <w:rPr>
          <w:rFonts w:ascii="Verdana" w:hAnsi="Verdana"/>
          <w:sz w:val="22"/>
          <w:szCs w:val="22"/>
        </w:rPr>
      </w:pPr>
      <w:r w:rsidRPr="00DF54A3">
        <w:rPr>
          <w:rFonts w:ascii="Verdana" w:hAnsi="Verdana"/>
          <w:i/>
          <w:sz w:val="22"/>
          <w:szCs w:val="22"/>
        </w:rPr>
        <w:t>VOTING AGAINST:</w:t>
      </w:r>
      <w:r w:rsidRPr="00DF54A3">
        <w:rPr>
          <w:rFonts w:ascii="Verdana" w:hAnsi="Verdana"/>
          <w:i/>
          <w:sz w:val="22"/>
          <w:szCs w:val="22"/>
        </w:rPr>
        <w:tab/>
        <w:t>(0)</w:t>
      </w:r>
      <w:r>
        <w:rPr>
          <w:rFonts w:ascii="Verdana" w:hAnsi="Verdana"/>
          <w:sz w:val="22"/>
          <w:szCs w:val="22"/>
        </w:rPr>
        <w:tab/>
      </w:r>
      <w:r>
        <w:rPr>
          <w:rFonts w:ascii="Verdana" w:hAnsi="Verdana"/>
          <w:sz w:val="22"/>
          <w:szCs w:val="22"/>
        </w:rPr>
        <w:tab/>
      </w:r>
    </w:p>
    <w:p w:rsidR="00D31354" w:rsidRDefault="00D31354" w:rsidP="00D31354">
      <w:pPr>
        <w:jc w:val="right"/>
        <w:rPr>
          <w:rFonts w:ascii="Verdana" w:hAnsi="Verdana"/>
          <w:sz w:val="22"/>
          <w:szCs w:val="22"/>
        </w:rPr>
      </w:pPr>
      <w:r>
        <w:rPr>
          <w:rFonts w:ascii="Verdana" w:hAnsi="Verdana"/>
          <w:sz w:val="22"/>
          <w:szCs w:val="22"/>
        </w:rPr>
        <w:t>CARRIED</w:t>
      </w:r>
    </w:p>
    <w:p w:rsidR="00D31354" w:rsidRDefault="00D31354" w:rsidP="00985C52">
      <w:pPr>
        <w:rPr>
          <w:rFonts w:ascii="Verdana" w:hAnsi="Verdana"/>
          <w:b/>
          <w:sz w:val="22"/>
          <w:szCs w:val="22"/>
        </w:rPr>
      </w:pPr>
    </w:p>
    <w:p w:rsidR="00DB5FDB" w:rsidRDefault="00DB5FDB" w:rsidP="00985C52">
      <w:pPr>
        <w:rPr>
          <w:rFonts w:ascii="Verdana" w:hAnsi="Verdana"/>
          <w:b/>
          <w:sz w:val="22"/>
          <w:szCs w:val="22"/>
        </w:rPr>
      </w:pPr>
    </w:p>
    <w:p w:rsidR="00E407D9" w:rsidRPr="000625CB" w:rsidRDefault="00E407D9" w:rsidP="00985C52">
      <w:pPr>
        <w:tabs>
          <w:tab w:val="left" w:pos="2835"/>
        </w:tabs>
        <w:rPr>
          <w:rFonts w:ascii="Verdana" w:hAnsi="Verdana"/>
          <w:b/>
          <w:i/>
          <w:sz w:val="22"/>
          <w:szCs w:val="22"/>
        </w:rPr>
      </w:pPr>
      <w:proofErr w:type="gramStart"/>
      <w:r w:rsidRPr="00E407D9">
        <w:rPr>
          <w:rFonts w:ascii="Verdana" w:hAnsi="Verdana"/>
          <w:b/>
          <w:sz w:val="22"/>
          <w:szCs w:val="22"/>
        </w:rPr>
        <w:t>Adjournment</w:t>
      </w:r>
      <w:r w:rsidR="000625CB">
        <w:rPr>
          <w:rFonts w:ascii="Verdana" w:hAnsi="Verdana"/>
          <w:b/>
          <w:sz w:val="22"/>
          <w:szCs w:val="22"/>
        </w:rPr>
        <w:t xml:space="preserve"> </w:t>
      </w:r>
      <w:r w:rsidR="000625CB" w:rsidRPr="000625CB">
        <w:rPr>
          <w:rFonts w:ascii="Verdana" w:hAnsi="Verdana"/>
          <w:i/>
          <w:sz w:val="22"/>
          <w:szCs w:val="22"/>
        </w:rPr>
        <w:t>(</w:t>
      </w:r>
      <w:r w:rsidR="00A52292">
        <w:rPr>
          <w:rFonts w:ascii="Verdana" w:hAnsi="Verdana"/>
          <w:i/>
          <w:sz w:val="22"/>
          <w:szCs w:val="22"/>
        </w:rPr>
        <w:t xml:space="preserve">7:04 </w:t>
      </w:r>
      <w:r w:rsidR="000625CB" w:rsidRPr="000625CB">
        <w:rPr>
          <w:rFonts w:ascii="Verdana" w:hAnsi="Verdana"/>
          <w:i/>
          <w:sz w:val="22"/>
          <w:szCs w:val="22"/>
        </w:rPr>
        <w:t>p.m.)</w:t>
      </w:r>
      <w:proofErr w:type="gramEnd"/>
    </w:p>
    <w:p w:rsidR="00E407D9" w:rsidRDefault="00E407D9" w:rsidP="00985C52">
      <w:pPr>
        <w:rPr>
          <w:rFonts w:ascii="Verdana" w:hAnsi="Verdana"/>
          <w:sz w:val="22"/>
          <w:szCs w:val="22"/>
        </w:rPr>
      </w:pPr>
    </w:p>
    <w:p w:rsidR="00DF54A3" w:rsidRDefault="00D10269" w:rsidP="00985C52">
      <w:pPr>
        <w:tabs>
          <w:tab w:val="left" w:pos="709"/>
          <w:tab w:val="left" w:pos="2835"/>
        </w:tabs>
        <w:rPr>
          <w:rFonts w:ascii="Verdana" w:hAnsi="Verdana"/>
          <w:sz w:val="22"/>
          <w:szCs w:val="22"/>
        </w:rPr>
      </w:pPr>
      <w:r>
        <w:rPr>
          <w:rFonts w:ascii="Verdana" w:hAnsi="Verdana"/>
          <w:sz w:val="22"/>
          <w:szCs w:val="22"/>
        </w:rPr>
        <w:t>5</w:t>
      </w:r>
      <w:r w:rsidR="002A31BB">
        <w:rPr>
          <w:rFonts w:ascii="Verdana" w:hAnsi="Verdana"/>
          <w:sz w:val="22"/>
          <w:szCs w:val="22"/>
        </w:rPr>
        <w:t>.</w:t>
      </w:r>
      <w:r w:rsidR="002A31BB">
        <w:rPr>
          <w:rFonts w:ascii="Verdana" w:hAnsi="Verdana"/>
          <w:sz w:val="22"/>
          <w:szCs w:val="22"/>
        </w:rPr>
        <w:tab/>
        <w:t>Moved by</w:t>
      </w:r>
      <w:r w:rsidR="006A1315">
        <w:rPr>
          <w:rFonts w:ascii="Verdana" w:hAnsi="Verdana"/>
          <w:sz w:val="22"/>
          <w:szCs w:val="22"/>
        </w:rPr>
        <w:t xml:space="preserve"> </w:t>
      </w:r>
      <w:proofErr w:type="spellStart"/>
      <w:r w:rsidR="00A52292">
        <w:rPr>
          <w:rFonts w:ascii="Verdana" w:hAnsi="Verdana"/>
          <w:sz w:val="22"/>
          <w:szCs w:val="22"/>
        </w:rPr>
        <w:t>Councillor</w:t>
      </w:r>
      <w:proofErr w:type="spellEnd"/>
      <w:r w:rsidR="00A52292">
        <w:rPr>
          <w:rFonts w:ascii="Verdana" w:hAnsi="Verdana"/>
          <w:sz w:val="22"/>
          <w:szCs w:val="22"/>
        </w:rPr>
        <w:t xml:space="preserve"> </w:t>
      </w:r>
      <w:proofErr w:type="spellStart"/>
      <w:r w:rsidR="00A52292">
        <w:rPr>
          <w:rFonts w:ascii="Verdana" w:hAnsi="Verdana"/>
          <w:sz w:val="22"/>
          <w:szCs w:val="22"/>
        </w:rPr>
        <w:t>Laidaw</w:t>
      </w:r>
      <w:proofErr w:type="spellEnd"/>
    </w:p>
    <w:p w:rsidR="00DF54A3" w:rsidRDefault="002A31BB" w:rsidP="00985C52">
      <w:pPr>
        <w:tabs>
          <w:tab w:val="left" w:pos="709"/>
        </w:tabs>
        <w:rPr>
          <w:rFonts w:ascii="Verdana" w:hAnsi="Verdana"/>
          <w:sz w:val="22"/>
          <w:szCs w:val="22"/>
        </w:rPr>
      </w:pPr>
      <w:r>
        <w:rPr>
          <w:rFonts w:ascii="Verdana" w:hAnsi="Verdana"/>
          <w:sz w:val="22"/>
          <w:szCs w:val="22"/>
        </w:rPr>
        <w:tab/>
      </w:r>
      <w:r>
        <w:rPr>
          <w:rFonts w:ascii="Verdana" w:hAnsi="Verdana"/>
          <w:sz w:val="22"/>
          <w:szCs w:val="22"/>
        </w:rPr>
        <w:tab/>
        <w:t xml:space="preserve">Seconded by </w:t>
      </w:r>
      <w:r w:rsidR="00A52292">
        <w:rPr>
          <w:rFonts w:ascii="Verdana" w:hAnsi="Verdana"/>
          <w:sz w:val="22"/>
          <w:szCs w:val="22"/>
        </w:rPr>
        <w:t>Mayor Farbridge</w:t>
      </w:r>
    </w:p>
    <w:p w:rsidR="00980E28" w:rsidRDefault="00980E28" w:rsidP="00985C52">
      <w:pPr>
        <w:ind w:left="2835"/>
        <w:rPr>
          <w:rFonts w:ascii="Verdana" w:hAnsi="Verdana"/>
          <w:sz w:val="22"/>
          <w:szCs w:val="22"/>
        </w:rPr>
      </w:pPr>
    </w:p>
    <w:p w:rsidR="00DF54A3" w:rsidRDefault="002A31BB" w:rsidP="00985C52">
      <w:pPr>
        <w:ind w:left="720"/>
        <w:rPr>
          <w:rFonts w:ascii="Verdana" w:hAnsi="Verdana"/>
          <w:sz w:val="22"/>
          <w:szCs w:val="22"/>
        </w:rPr>
      </w:pPr>
      <w:r>
        <w:rPr>
          <w:rFonts w:ascii="Verdana" w:hAnsi="Verdana"/>
          <w:sz w:val="22"/>
          <w:szCs w:val="22"/>
        </w:rPr>
        <w:t xml:space="preserve">That the </w:t>
      </w:r>
      <w:r w:rsidR="00B15EA9">
        <w:rPr>
          <w:rFonts w:ascii="Verdana" w:hAnsi="Verdana"/>
          <w:sz w:val="22"/>
          <w:szCs w:val="22"/>
        </w:rPr>
        <w:t xml:space="preserve">August 12, 2014 Corporate Administration, Finance and Enterprise Committee </w:t>
      </w:r>
      <w:r>
        <w:rPr>
          <w:rFonts w:ascii="Verdana" w:hAnsi="Verdana"/>
          <w:sz w:val="22"/>
          <w:szCs w:val="22"/>
        </w:rPr>
        <w:t>meeting be adjourned.</w:t>
      </w:r>
    </w:p>
    <w:p w:rsidR="00C170E9" w:rsidRDefault="002A31BB" w:rsidP="00985C52">
      <w:pPr>
        <w:ind w:left="2835"/>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sidR="00021963">
        <w:rPr>
          <w:rFonts w:ascii="Verdana" w:hAnsi="Verdana"/>
          <w:sz w:val="22"/>
          <w:szCs w:val="22"/>
        </w:rPr>
        <w:t xml:space="preserve">   </w:t>
      </w:r>
      <w:r w:rsidR="00C90434">
        <w:rPr>
          <w:rFonts w:ascii="Verdana" w:hAnsi="Verdana"/>
          <w:sz w:val="22"/>
          <w:szCs w:val="22"/>
        </w:rPr>
        <w:t>CARRIED</w:t>
      </w:r>
    </w:p>
    <w:p w:rsidR="00BF55E3" w:rsidRPr="000F3287" w:rsidRDefault="00BF55E3" w:rsidP="00985C52">
      <w:pPr>
        <w:ind w:left="2880"/>
        <w:rPr>
          <w:rFonts w:ascii="Verdana" w:hAnsi="Verdana"/>
          <w:sz w:val="22"/>
          <w:szCs w:val="22"/>
        </w:rPr>
      </w:pPr>
    </w:p>
    <w:p w:rsidR="00BF55E3" w:rsidRDefault="00BF55E3" w:rsidP="00985C52">
      <w:pPr>
        <w:ind w:left="2880"/>
        <w:rPr>
          <w:rFonts w:ascii="Verdana" w:hAnsi="Verdana"/>
          <w:sz w:val="22"/>
          <w:szCs w:val="22"/>
        </w:rPr>
      </w:pPr>
    </w:p>
    <w:p w:rsidR="00DB2E68" w:rsidRDefault="00DB2E68" w:rsidP="00985C52">
      <w:pPr>
        <w:ind w:left="2880"/>
        <w:rPr>
          <w:rFonts w:ascii="Verdana" w:hAnsi="Verdana"/>
          <w:sz w:val="22"/>
          <w:szCs w:val="22"/>
        </w:rPr>
      </w:pPr>
    </w:p>
    <w:p w:rsidR="00BF55E3" w:rsidRDefault="00BF55E3" w:rsidP="00985C52">
      <w:pPr>
        <w:ind w:left="2880"/>
        <w:rPr>
          <w:rFonts w:ascii="Verdana" w:hAnsi="Verdana"/>
          <w:sz w:val="22"/>
          <w:szCs w:val="22"/>
        </w:rPr>
      </w:pPr>
    </w:p>
    <w:p w:rsidR="00DB5FDB" w:rsidRPr="000F3287" w:rsidRDefault="00DB5FDB" w:rsidP="00985C52">
      <w:pPr>
        <w:ind w:left="2880"/>
        <w:rPr>
          <w:rFonts w:ascii="Verdana" w:hAnsi="Verdana"/>
          <w:sz w:val="22"/>
          <w:szCs w:val="22"/>
        </w:rPr>
      </w:pPr>
    </w:p>
    <w:p w:rsidR="00BF55E3" w:rsidRPr="000F3287" w:rsidRDefault="00BF55E3" w:rsidP="00985C52">
      <w:pPr>
        <w:ind w:left="2880"/>
        <w:rPr>
          <w:rFonts w:ascii="Verdana" w:hAnsi="Verdana"/>
          <w:sz w:val="22"/>
          <w:szCs w:val="22"/>
        </w:rPr>
      </w:pPr>
    </w:p>
    <w:p w:rsidR="00501969" w:rsidRDefault="00BF55E3" w:rsidP="00501969">
      <w:pPr>
        <w:ind w:left="2880"/>
        <w:rPr>
          <w:rFonts w:ascii="Verdana" w:hAnsi="Verdana"/>
          <w:sz w:val="22"/>
          <w:szCs w:val="22"/>
        </w:rPr>
      </w:pPr>
      <w:r w:rsidRPr="000F3287">
        <w:rPr>
          <w:rFonts w:ascii="Verdana" w:hAnsi="Verdana"/>
          <w:sz w:val="22"/>
          <w:szCs w:val="22"/>
        </w:rPr>
        <w:tab/>
      </w:r>
      <w:r w:rsidRPr="000F3287">
        <w:rPr>
          <w:rFonts w:ascii="Verdana" w:hAnsi="Verdana"/>
          <w:sz w:val="22"/>
          <w:szCs w:val="22"/>
        </w:rPr>
        <w:tab/>
      </w:r>
      <w:r w:rsidRPr="000F3287">
        <w:rPr>
          <w:rFonts w:ascii="Verdana" w:hAnsi="Verdana"/>
          <w:sz w:val="22"/>
          <w:szCs w:val="22"/>
        </w:rPr>
        <w:tab/>
      </w:r>
      <w:r w:rsidRPr="000F3287">
        <w:rPr>
          <w:rFonts w:ascii="Verdana" w:hAnsi="Verdana"/>
          <w:sz w:val="22"/>
          <w:szCs w:val="22"/>
        </w:rPr>
        <w:tab/>
      </w:r>
      <w:r w:rsidR="007F3EF4">
        <w:rPr>
          <w:rFonts w:ascii="Verdana" w:hAnsi="Verdana"/>
          <w:sz w:val="22"/>
          <w:szCs w:val="22"/>
        </w:rPr>
        <w:tab/>
      </w:r>
      <w:r w:rsidR="007F3EF4">
        <w:rPr>
          <w:rFonts w:ascii="Verdana" w:hAnsi="Verdana"/>
          <w:sz w:val="22"/>
          <w:szCs w:val="22"/>
        </w:rPr>
        <w:tab/>
      </w:r>
      <w:r w:rsidR="00501969">
        <w:rPr>
          <w:rFonts w:ascii="Verdana" w:hAnsi="Verdana"/>
          <w:sz w:val="22"/>
          <w:szCs w:val="22"/>
        </w:rPr>
        <w:t>__</w:t>
      </w:r>
      <w:r w:rsidR="007F3EF4">
        <w:rPr>
          <w:rFonts w:ascii="Verdana" w:hAnsi="Verdana"/>
          <w:sz w:val="22"/>
          <w:szCs w:val="22"/>
        </w:rPr>
        <w:t xml:space="preserve"> </w:t>
      </w:r>
      <w:r w:rsidR="00501969">
        <w:rPr>
          <w:rFonts w:ascii="Verdana" w:hAnsi="Verdana"/>
          <w:sz w:val="22"/>
          <w:szCs w:val="22"/>
        </w:rPr>
        <w:t>___________________</w:t>
      </w:r>
    </w:p>
    <w:p w:rsidR="000625CB" w:rsidRDefault="00B15EA9" w:rsidP="00501969">
      <w:pPr>
        <w:ind w:left="6480" w:firstLine="720"/>
        <w:rPr>
          <w:rFonts w:ascii="Verdana" w:hAnsi="Verdana"/>
          <w:sz w:val="22"/>
          <w:szCs w:val="22"/>
        </w:rPr>
      </w:pPr>
      <w:r>
        <w:rPr>
          <w:rFonts w:ascii="Verdana" w:hAnsi="Verdana"/>
          <w:sz w:val="22"/>
          <w:szCs w:val="22"/>
        </w:rPr>
        <w:t>Stephen O’Brien</w:t>
      </w:r>
      <w:r w:rsidR="00501969">
        <w:rPr>
          <w:rFonts w:ascii="Verdana" w:hAnsi="Verdana"/>
          <w:sz w:val="22"/>
          <w:szCs w:val="22"/>
        </w:rPr>
        <w:t xml:space="preserve"> – </w:t>
      </w:r>
      <w:r>
        <w:rPr>
          <w:rFonts w:ascii="Verdana" w:hAnsi="Verdana"/>
          <w:sz w:val="22"/>
          <w:szCs w:val="22"/>
        </w:rPr>
        <w:t>City</w:t>
      </w:r>
      <w:r w:rsidR="00501969">
        <w:rPr>
          <w:rFonts w:ascii="Verdana" w:hAnsi="Verdana"/>
          <w:sz w:val="22"/>
          <w:szCs w:val="22"/>
        </w:rPr>
        <w:t xml:space="preserve"> Clerk</w:t>
      </w:r>
    </w:p>
    <w:p w:rsidR="000625CB" w:rsidRPr="000625CB" w:rsidRDefault="000625CB" w:rsidP="00985C52">
      <w:pPr>
        <w:rPr>
          <w:rFonts w:ascii="Verdana" w:hAnsi="Verdana"/>
          <w:sz w:val="22"/>
          <w:szCs w:val="22"/>
        </w:rPr>
      </w:pPr>
    </w:p>
    <w:p w:rsidR="0045641A" w:rsidRPr="000625CB" w:rsidRDefault="0045641A" w:rsidP="00985C52">
      <w:pPr>
        <w:jc w:val="center"/>
        <w:rPr>
          <w:rFonts w:ascii="Verdana" w:hAnsi="Verdana"/>
          <w:sz w:val="22"/>
          <w:szCs w:val="22"/>
        </w:rPr>
      </w:pPr>
    </w:p>
    <w:sectPr w:rsidR="0045641A" w:rsidRPr="000625CB" w:rsidSect="00021963">
      <w:headerReference w:type="even" r:id="rId9"/>
      <w:headerReference w:type="default" r:id="rId10"/>
      <w:footerReference w:type="even" r:id="rId11"/>
      <w:footerReference w:type="default" r:id="rId12"/>
      <w:headerReference w:type="first" r:id="rId13"/>
      <w:footerReference w:type="first" r:id="rId14"/>
      <w:pgSz w:w="12240" w:h="15840" w:code="1"/>
      <w:pgMar w:top="1239" w:right="720" w:bottom="720" w:left="864" w:header="706"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0DA8" w:rsidRDefault="00460DA8" w:rsidP="00021963">
      <w:r>
        <w:separator/>
      </w:r>
    </w:p>
  </w:endnote>
  <w:endnote w:type="continuationSeparator" w:id="0">
    <w:p w:rsidR="00460DA8" w:rsidRDefault="00460DA8" w:rsidP="00021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D29" w:rsidRDefault="005B4D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4A3" w:rsidRPr="002103BC" w:rsidRDefault="00BF4CC7" w:rsidP="00DF54A3">
    <w:pPr>
      <w:pStyle w:val="Footer"/>
      <w:jc w:val="right"/>
      <w:rPr>
        <w:sz w:val="18"/>
        <w:szCs w:val="18"/>
      </w:rPr>
    </w:pPr>
    <w:r>
      <w:rPr>
        <w:rFonts w:ascii="Verdana" w:hAnsi="Verdana"/>
        <w:i/>
        <w:noProof/>
        <w:lang w:val="en-CA" w:eastAsia="en-CA"/>
      </w:rPr>
      <mc:AlternateContent>
        <mc:Choice Requires="wps">
          <w:drawing>
            <wp:anchor distT="0" distB="0" distL="114300" distR="114300" simplePos="0" relativeHeight="251660288" behindDoc="0" locked="0" layoutInCell="1" allowOverlap="1">
              <wp:simplePos x="0" y="0"/>
              <wp:positionH relativeFrom="column">
                <wp:posOffset>40640</wp:posOffset>
              </wp:positionH>
              <wp:positionV relativeFrom="paragraph">
                <wp:posOffset>-15240</wp:posOffset>
              </wp:positionV>
              <wp:extent cx="6748780" cy="0"/>
              <wp:effectExtent l="8255" t="9525" r="5715" b="952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87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3.2pt;margin-top:-1.2pt;width:531.4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"/>
          </w:pict>
        </mc:Fallback>
      </mc:AlternateContent>
    </w:r>
    <w:r w:rsidR="00021963">
      <w:rPr>
        <w:rFonts w:ascii="Verdana" w:hAnsi="Verdana"/>
        <w:i/>
      </w:rPr>
      <w:t xml:space="preserve">        </w:t>
    </w:r>
    <w:r w:rsidR="00021963" w:rsidRPr="002103BC">
      <w:rPr>
        <w:rFonts w:ascii="Verdana" w:hAnsi="Verdana"/>
        <w:i/>
        <w:sz w:val="18"/>
        <w:szCs w:val="18"/>
      </w:rPr>
      <w:t xml:space="preserve">Page </w:t>
    </w:r>
    <w:r w:rsidR="002A6590" w:rsidRPr="002103BC">
      <w:rPr>
        <w:rFonts w:ascii="Verdana" w:hAnsi="Verdana"/>
        <w:i/>
        <w:sz w:val="18"/>
        <w:szCs w:val="18"/>
      </w:rPr>
      <w:fldChar w:fldCharType="begin"/>
    </w:r>
    <w:r w:rsidR="00021963" w:rsidRPr="002103BC">
      <w:rPr>
        <w:rFonts w:ascii="Verdana" w:hAnsi="Verdana"/>
        <w:i/>
        <w:sz w:val="18"/>
        <w:szCs w:val="18"/>
      </w:rPr>
      <w:instrText xml:space="preserve"> PAGE   \* MERGEFORMAT </w:instrText>
    </w:r>
    <w:r w:rsidR="002A6590" w:rsidRPr="002103BC">
      <w:rPr>
        <w:rFonts w:ascii="Verdana" w:hAnsi="Verdana"/>
        <w:i/>
        <w:sz w:val="18"/>
        <w:szCs w:val="18"/>
      </w:rPr>
      <w:fldChar w:fldCharType="separate"/>
    </w:r>
    <w:r w:rsidR="00D067A5">
      <w:rPr>
        <w:rFonts w:ascii="Verdana" w:hAnsi="Verdana"/>
        <w:i/>
        <w:noProof/>
        <w:sz w:val="18"/>
        <w:szCs w:val="18"/>
      </w:rPr>
      <w:t>2</w:t>
    </w:r>
    <w:r w:rsidR="002A6590" w:rsidRPr="002103BC">
      <w:rPr>
        <w:rFonts w:ascii="Verdana" w:hAnsi="Verdana"/>
        <w:i/>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5E1" w:rsidRPr="002103BC" w:rsidRDefault="00BF4CC7" w:rsidP="00C835E1">
    <w:pPr>
      <w:pStyle w:val="Footer"/>
      <w:jc w:val="right"/>
      <w:rPr>
        <w:sz w:val="18"/>
        <w:szCs w:val="18"/>
      </w:rPr>
    </w:pPr>
    <w:r>
      <w:rPr>
        <w:rFonts w:ascii="Verdana" w:hAnsi="Verdana"/>
        <w:i/>
        <w:noProof/>
        <w:sz w:val="18"/>
        <w:szCs w:val="18"/>
        <w:lang w:val="en-CA" w:eastAsia="en-CA"/>
      </w:rPr>
      <mc:AlternateContent>
        <mc:Choice Requires="wps">
          <w:drawing>
            <wp:anchor distT="0" distB="0" distL="114300" distR="114300" simplePos="0" relativeHeight="251668480" behindDoc="0" locked="0" layoutInCell="1" allowOverlap="1">
              <wp:simplePos x="0" y="0"/>
              <wp:positionH relativeFrom="column">
                <wp:posOffset>40640</wp:posOffset>
              </wp:positionH>
              <wp:positionV relativeFrom="paragraph">
                <wp:posOffset>-15240</wp:posOffset>
              </wp:positionV>
              <wp:extent cx="6748780" cy="0"/>
              <wp:effectExtent l="8255" t="9525" r="5715" b="9525"/>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87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2" o:spid="_x0000_s1026" type="#_x0000_t32" style="position:absolute;margin-left:3.2pt;margin-top:-1.2pt;width:531.4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9z0HwIAADw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"/>
          </w:pict>
        </mc:Fallback>
      </mc:AlternateContent>
    </w:r>
    <w:r w:rsidR="00C835E1" w:rsidRPr="002103BC">
      <w:rPr>
        <w:rFonts w:ascii="Verdana" w:hAnsi="Verdana"/>
        <w:i/>
        <w:sz w:val="18"/>
        <w:szCs w:val="18"/>
      </w:rPr>
      <w:t xml:space="preserve">        Page </w:t>
    </w:r>
    <w:r w:rsidR="002A6590" w:rsidRPr="002103BC">
      <w:rPr>
        <w:rFonts w:ascii="Verdana" w:hAnsi="Verdana"/>
        <w:i/>
        <w:sz w:val="18"/>
        <w:szCs w:val="18"/>
      </w:rPr>
      <w:fldChar w:fldCharType="begin"/>
    </w:r>
    <w:r w:rsidR="00C835E1" w:rsidRPr="002103BC">
      <w:rPr>
        <w:rFonts w:ascii="Verdana" w:hAnsi="Verdana"/>
        <w:i/>
        <w:sz w:val="18"/>
        <w:szCs w:val="18"/>
      </w:rPr>
      <w:instrText xml:space="preserve"> PAGE   \* MERGEFORMAT </w:instrText>
    </w:r>
    <w:r w:rsidR="002A6590" w:rsidRPr="002103BC">
      <w:rPr>
        <w:rFonts w:ascii="Verdana" w:hAnsi="Verdana"/>
        <w:i/>
        <w:sz w:val="18"/>
        <w:szCs w:val="18"/>
      </w:rPr>
      <w:fldChar w:fldCharType="separate"/>
    </w:r>
    <w:r w:rsidR="00D067A5">
      <w:rPr>
        <w:rFonts w:ascii="Verdana" w:hAnsi="Verdana"/>
        <w:i/>
        <w:noProof/>
        <w:sz w:val="18"/>
        <w:szCs w:val="18"/>
      </w:rPr>
      <w:t>1</w:t>
    </w:r>
    <w:r w:rsidR="002A6590" w:rsidRPr="002103BC">
      <w:rPr>
        <w:rFonts w:ascii="Verdana" w:hAnsi="Verdana"/>
        <w:i/>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0DA8" w:rsidRDefault="00460DA8" w:rsidP="00021963">
      <w:r>
        <w:separator/>
      </w:r>
    </w:p>
  </w:footnote>
  <w:footnote w:type="continuationSeparator" w:id="0">
    <w:p w:rsidR="00460DA8" w:rsidRDefault="00460DA8" w:rsidP="000219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D29" w:rsidRDefault="005B4D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4A3" w:rsidRPr="002103BC" w:rsidRDefault="00FD701A" w:rsidP="002103BC">
    <w:pPr>
      <w:jc w:val="right"/>
      <w:rPr>
        <w:rFonts w:ascii="Verdana" w:hAnsi="Verdana"/>
        <w:i/>
        <w:sz w:val="18"/>
        <w:szCs w:val="18"/>
      </w:rPr>
    </w:pPr>
    <w:r>
      <w:rPr>
        <w:rFonts w:ascii="Verdana" w:hAnsi="Verdana"/>
        <w:i/>
        <w:sz w:val="18"/>
        <w:szCs w:val="18"/>
      </w:rPr>
      <w:t>August 12,</w:t>
    </w:r>
    <w:r w:rsidR="00DF54A3" w:rsidRPr="002103BC">
      <w:rPr>
        <w:rFonts w:ascii="Verdana" w:hAnsi="Verdana"/>
        <w:i/>
        <w:sz w:val="18"/>
        <w:szCs w:val="18"/>
      </w:rPr>
      <w:t xml:space="preserve"> 201</w:t>
    </w:r>
    <w:r w:rsidR="000271C3">
      <w:rPr>
        <w:rFonts w:ascii="Verdana" w:hAnsi="Verdana"/>
        <w:i/>
        <w:sz w:val="18"/>
        <w:szCs w:val="18"/>
      </w:rPr>
      <w:t>4</w:t>
    </w:r>
    <w:r w:rsidR="00DF54A3" w:rsidRPr="002103BC">
      <w:rPr>
        <w:rFonts w:ascii="Verdana" w:hAnsi="Verdana"/>
        <w:i/>
        <w:sz w:val="18"/>
        <w:szCs w:val="18"/>
      </w:rPr>
      <w:t xml:space="preserve"> Corporate Administration,</w:t>
    </w:r>
    <w:r w:rsidR="0058302E" w:rsidRPr="002103BC">
      <w:rPr>
        <w:rFonts w:ascii="Verdana" w:hAnsi="Verdana"/>
        <w:i/>
        <w:sz w:val="18"/>
        <w:szCs w:val="18"/>
      </w:rPr>
      <w:t xml:space="preserve"> </w:t>
    </w:r>
    <w:r w:rsidR="00DF54A3" w:rsidRPr="002103BC">
      <w:rPr>
        <w:rFonts w:ascii="Verdana" w:hAnsi="Verdana"/>
        <w:i/>
        <w:sz w:val="18"/>
        <w:szCs w:val="18"/>
      </w:rPr>
      <w:t>Finance and Enterprise Committee</w:t>
    </w:r>
  </w:p>
  <w:p w:rsidR="00DF54A3" w:rsidRDefault="00BF4CC7">
    <w:pPr>
      <w:pStyle w:val="Header"/>
    </w:pPr>
    <w:r>
      <w:rPr>
        <w:noProof/>
        <w:lang w:val="en-CA" w:eastAsia="en-CA"/>
      </w:rPr>
      <mc:AlternateContent>
        <mc:Choice Requires="wps">
          <w:drawing>
            <wp:anchor distT="0" distB="0" distL="114300" distR="114300" simplePos="0" relativeHeight="251659264" behindDoc="0" locked="0" layoutInCell="1" allowOverlap="1" wp14:anchorId="13D5C86F" wp14:editId="0B76F962">
              <wp:simplePos x="0" y="0"/>
              <wp:positionH relativeFrom="column">
                <wp:posOffset>-2540</wp:posOffset>
              </wp:positionH>
              <wp:positionV relativeFrom="paragraph">
                <wp:posOffset>43815</wp:posOffset>
              </wp:positionV>
              <wp:extent cx="6748780" cy="0"/>
              <wp:effectExtent l="12700" t="12065" r="10795" b="6985"/>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87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2pt;margin-top:3.45pt;width:531.4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4AM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D29" w:rsidRDefault="005B4D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1506D"/>
    <w:multiLevelType w:val="hybridMultilevel"/>
    <w:tmpl w:val="8836214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DC44EAC"/>
    <w:multiLevelType w:val="hybridMultilevel"/>
    <w:tmpl w:val="95BCB2C4"/>
    <w:lvl w:ilvl="0" w:tplc="D1740600">
      <w:start w:val="1"/>
      <w:numFmt w:val="lowerLetter"/>
      <w:lvlText w:val="%1)"/>
      <w:lvlJc w:val="left"/>
      <w:pPr>
        <w:ind w:left="3192" w:hanging="360"/>
      </w:pPr>
      <w:rPr>
        <w:rFonts w:hint="default"/>
      </w:rPr>
    </w:lvl>
    <w:lvl w:ilvl="1" w:tplc="10090019" w:tentative="1">
      <w:start w:val="1"/>
      <w:numFmt w:val="lowerLetter"/>
      <w:lvlText w:val="%2."/>
      <w:lvlJc w:val="left"/>
      <w:pPr>
        <w:ind w:left="3912" w:hanging="360"/>
      </w:pPr>
    </w:lvl>
    <w:lvl w:ilvl="2" w:tplc="1009001B" w:tentative="1">
      <w:start w:val="1"/>
      <w:numFmt w:val="lowerRoman"/>
      <w:lvlText w:val="%3."/>
      <w:lvlJc w:val="right"/>
      <w:pPr>
        <w:ind w:left="4632" w:hanging="180"/>
      </w:pPr>
    </w:lvl>
    <w:lvl w:ilvl="3" w:tplc="1009000F" w:tentative="1">
      <w:start w:val="1"/>
      <w:numFmt w:val="decimal"/>
      <w:lvlText w:val="%4."/>
      <w:lvlJc w:val="left"/>
      <w:pPr>
        <w:ind w:left="5352" w:hanging="360"/>
      </w:pPr>
    </w:lvl>
    <w:lvl w:ilvl="4" w:tplc="10090019" w:tentative="1">
      <w:start w:val="1"/>
      <w:numFmt w:val="lowerLetter"/>
      <w:lvlText w:val="%5."/>
      <w:lvlJc w:val="left"/>
      <w:pPr>
        <w:ind w:left="6072" w:hanging="360"/>
      </w:pPr>
    </w:lvl>
    <w:lvl w:ilvl="5" w:tplc="1009001B" w:tentative="1">
      <w:start w:val="1"/>
      <w:numFmt w:val="lowerRoman"/>
      <w:lvlText w:val="%6."/>
      <w:lvlJc w:val="right"/>
      <w:pPr>
        <w:ind w:left="6792" w:hanging="180"/>
      </w:pPr>
    </w:lvl>
    <w:lvl w:ilvl="6" w:tplc="1009000F" w:tentative="1">
      <w:start w:val="1"/>
      <w:numFmt w:val="decimal"/>
      <w:lvlText w:val="%7."/>
      <w:lvlJc w:val="left"/>
      <w:pPr>
        <w:ind w:left="7512" w:hanging="360"/>
      </w:pPr>
    </w:lvl>
    <w:lvl w:ilvl="7" w:tplc="10090019" w:tentative="1">
      <w:start w:val="1"/>
      <w:numFmt w:val="lowerLetter"/>
      <w:lvlText w:val="%8."/>
      <w:lvlJc w:val="left"/>
      <w:pPr>
        <w:ind w:left="8232" w:hanging="360"/>
      </w:pPr>
    </w:lvl>
    <w:lvl w:ilvl="8" w:tplc="1009001B" w:tentative="1">
      <w:start w:val="1"/>
      <w:numFmt w:val="lowerRoman"/>
      <w:lvlText w:val="%9."/>
      <w:lvlJc w:val="right"/>
      <w:pPr>
        <w:ind w:left="8952" w:hanging="180"/>
      </w:pPr>
    </w:lvl>
  </w:abstractNum>
  <w:abstractNum w:abstractNumId="2">
    <w:nsid w:val="16724B6C"/>
    <w:multiLevelType w:val="hybridMultilevel"/>
    <w:tmpl w:val="8AAC4BE0"/>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1A8762BD"/>
    <w:multiLevelType w:val="hybridMultilevel"/>
    <w:tmpl w:val="F5E61FD2"/>
    <w:lvl w:ilvl="0" w:tplc="C7E093DC">
      <w:start w:val="1"/>
      <w:numFmt w:val="lowerLetter"/>
      <w:lvlText w:val="%1)"/>
      <w:lvlJc w:val="left"/>
      <w:pPr>
        <w:ind w:left="3195" w:hanging="360"/>
      </w:pPr>
      <w:rPr>
        <w:rFonts w:hint="default"/>
      </w:rPr>
    </w:lvl>
    <w:lvl w:ilvl="1" w:tplc="10090019" w:tentative="1">
      <w:start w:val="1"/>
      <w:numFmt w:val="lowerLetter"/>
      <w:lvlText w:val="%2."/>
      <w:lvlJc w:val="left"/>
      <w:pPr>
        <w:ind w:left="3915" w:hanging="360"/>
      </w:pPr>
    </w:lvl>
    <w:lvl w:ilvl="2" w:tplc="1009001B" w:tentative="1">
      <w:start w:val="1"/>
      <w:numFmt w:val="lowerRoman"/>
      <w:lvlText w:val="%3."/>
      <w:lvlJc w:val="right"/>
      <w:pPr>
        <w:ind w:left="4635" w:hanging="180"/>
      </w:pPr>
    </w:lvl>
    <w:lvl w:ilvl="3" w:tplc="1009000F" w:tentative="1">
      <w:start w:val="1"/>
      <w:numFmt w:val="decimal"/>
      <w:lvlText w:val="%4."/>
      <w:lvlJc w:val="left"/>
      <w:pPr>
        <w:ind w:left="5355" w:hanging="360"/>
      </w:pPr>
    </w:lvl>
    <w:lvl w:ilvl="4" w:tplc="10090019" w:tentative="1">
      <w:start w:val="1"/>
      <w:numFmt w:val="lowerLetter"/>
      <w:lvlText w:val="%5."/>
      <w:lvlJc w:val="left"/>
      <w:pPr>
        <w:ind w:left="6075" w:hanging="360"/>
      </w:pPr>
    </w:lvl>
    <w:lvl w:ilvl="5" w:tplc="1009001B" w:tentative="1">
      <w:start w:val="1"/>
      <w:numFmt w:val="lowerRoman"/>
      <w:lvlText w:val="%6."/>
      <w:lvlJc w:val="right"/>
      <w:pPr>
        <w:ind w:left="6795" w:hanging="180"/>
      </w:pPr>
    </w:lvl>
    <w:lvl w:ilvl="6" w:tplc="1009000F" w:tentative="1">
      <w:start w:val="1"/>
      <w:numFmt w:val="decimal"/>
      <w:lvlText w:val="%7."/>
      <w:lvlJc w:val="left"/>
      <w:pPr>
        <w:ind w:left="7515" w:hanging="360"/>
      </w:pPr>
    </w:lvl>
    <w:lvl w:ilvl="7" w:tplc="10090019" w:tentative="1">
      <w:start w:val="1"/>
      <w:numFmt w:val="lowerLetter"/>
      <w:lvlText w:val="%8."/>
      <w:lvlJc w:val="left"/>
      <w:pPr>
        <w:ind w:left="8235" w:hanging="360"/>
      </w:pPr>
    </w:lvl>
    <w:lvl w:ilvl="8" w:tplc="1009001B" w:tentative="1">
      <w:start w:val="1"/>
      <w:numFmt w:val="lowerRoman"/>
      <w:lvlText w:val="%9."/>
      <w:lvlJc w:val="right"/>
      <w:pPr>
        <w:ind w:left="8955" w:hanging="180"/>
      </w:pPr>
    </w:lvl>
  </w:abstractNum>
  <w:abstractNum w:abstractNumId="4">
    <w:nsid w:val="291C5CB2"/>
    <w:multiLevelType w:val="singleLevel"/>
    <w:tmpl w:val="DF348DCC"/>
    <w:lvl w:ilvl="0">
      <w:start w:val="1"/>
      <w:numFmt w:val="decimal"/>
      <w:lvlText w:val="%1."/>
      <w:lvlJc w:val="left"/>
      <w:pPr>
        <w:tabs>
          <w:tab w:val="num" w:pos="3600"/>
        </w:tabs>
        <w:ind w:left="3600" w:hanging="720"/>
      </w:pPr>
      <w:rPr>
        <w:rFonts w:hint="default"/>
      </w:rPr>
    </w:lvl>
  </w:abstractNum>
  <w:abstractNum w:abstractNumId="5">
    <w:nsid w:val="415220F7"/>
    <w:multiLevelType w:val="hybridMultilevel"/>
    <w:tmpl w:val="95BCB2C4"/>
    <w:lvl w:ilvl="0" w:tplc="D1740600">
      <w:start w:val="1"/>
      <w:numFmt w:val="lowerLetter"/>
      <w:lvlText w:val="%1)"/>
      <w:lvlJc w:val="left"/>
      <w:pPr>
        <w:ind w:left="3192" w:hanging="360"/>
      </w:pPr>
      <w:rPr>
        <w:rFonts w:hint="default"/>
      </w:rPr>
    </w:lvl>
    <w:lvl w:ilvl="1" w:tplc="10090019" w:tentative="1">
      <w:start w:val="1"/>
      <w:numFmt w:val="lowerLetter"/>
      <w:lvlText w:val="%2."/>
      <w:lvlJc w:val="left"/>
      <w:pPr>
        <w:ind w:left="3912" w:hanging="360"/>
      </w:pPr>
    </w:lvl>
    <w:lvl w:ilvl="2" w:tplc="1009001B" w:tentative="1">
      <w:start w:val="1"/>
      <w:numFmt w:val="lowerRoman"/>
      <w:lvlText w:val="%3."/>
      <w:lvlJc w:val="right"/>
      <w:pPr>
        <w:ind w:left="4632" w:hanging="180"/>
      </w:pPr>
    </w:lvl>
    <w:lvl w:ilvl="3" w:tplc="1009000F" w:tentative="1">
      <w:start w:val="1"/>
      <w:numFmt w:val="decimal"/>
      <w:lvlText w:val="%4."/>
      <w:lvlJc w:val="left"/>
      <w:pPr>
        <w:ind w:left="5352" w:hanging="360"/>
      </w:pPr>
    </w:lvl>
    <w:lvl w:ilvl="4" w:tplc="10090019" w:tentative="1">
      <w:start w:val="1"/>
      <w:numFmt w:val="lowerLetter"/>
      <w:lvlText w:val="%5."/>
      <w:lvlJc w:val="left"/>
      <w:pPr>
        <w:ind w:left="6072" w:hanging="360"/>
      </w:pPr>
    </w:lvl>
    <w:lvl w:ilvl="5" w:tplc="1009001B" w:tentative="1">
      <w:start w:val="1"/>
      <w:numFmt w:val="lowerRoman"/>
      <w:lvlText w:val="%6."/>
      <w:lvlJc w:val="right"/>
      <w:pPr>
        <w:ind w:left="6792" w:hanging="180"/>
      </w:pPr>
    </w:lvl>
    <w:lvl w:ilvl="6" w:tplc="1009000F" w:tentative="1">
      <w:start w:val="1"/>
      <w:numFmt w:val="decimal"/>
      <w:lvlText w:val="%7."/>
      <w:lvlJc w:val="left"/>
      <w:pPr>
        <w:ind w:left="7512" w:hanging="360"/>
      </w:pPr>
    </w:lvl>
    <w:lvl w:ilvl="7" w:tplc="10090019" w:tentative="1">
      <w:start w:val="1"/>
      <w:numFmt w:val="lowerLetter"/>
      <w:lvlText w:val="%8."/>
      <w:lvlJc w:val="left"/>
      <w:pPr>
        <w:ind w:left="8232" w:hanging="360"/>
      </w:pPr>
    </w:lvl>
    <w:lvl w:ilvl="8" w:tplc="1009001B" w:tentative="1">
      <w:start w:val="1"/>
      <w:numFmt w:val="lowerRoman"/>
      <w:lvlText w:val="%9."/>
      <w:lvlJc w:val="right"/>
      <w:pPr>
        <w:ind w:left="8952" w:hanging="180"/>
      </w:pPr>
    </w:lvl>
  </w:abstractNum>
  <w:abstractNum w:abstractNumId="6">
    <w:nsid w:val="42417BE2"/>
    <w:multiLevelType w:val="hybridMultilevel"/>
    <w:tmpl w:val="6A16343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6BD6480C"/>
    <w:multiLevelType w:val="hybridMultilevel"/>
    <w:tmpl w:val="C47A2580"/>
    <w:lvl w:ilvl="0" w:tplc="376EC77E">
      <w:start w:val="1"/>
      <w:numFmt w:val="lowerLetter"/>
      <w:lvlText w:val="%1)"/>
      <w:lvlJc w:val="left"/>
      <w:pPr>
        <w:ind w:left="3240" w:hanging="360"/>
      </w:pPr>
      <w:rPr>
        <w:rFonts w:hint="default"/>
      </w:rPr>
    </w:lvl>
    <w:lvl w:ilvl="1" w:tplc="10090019" w:tentative="1">
      <w:start w:val="1"/>
      <w:numFmt w:val="lowerLetter"/>
      <w:lvlText w:val="%2."/>
      <w:lvlJc w:val="left"/>
      <w:pPr>
        <w:ind w:left="3960" w:hanging="360"/>
      </w:pPr>
    </w:lvl>
    <w:lvl w:ilvl="2" w:tplc="1009001B" w:tentative="1">
      <w:start w:val="1"/>
      <w:numFmt w:val="lowerRoman"/>
      <w:lvlText w:val="%3."/>
      <w:lvlJc w:val="right"/>
      <w:pPr>
        <w:ind w:left="4680" w:hanging="180"/>
      </w:pPr>
    </w:lvl>
    <w:lvl w:ilvl="3" w:tplc="1009000F" w:tentative="1">
      <w:start w:val="1"/>
      <w:numFmt w:val="decimal"/>
      <w:lvlText w:val="%4."/>
      <w:lvlJc w:val="left"/>
      <w:pPr>
        <w:ind w:left="5400" w:hanging="360"/>
      </w:pPr>
    </w:lvl>
    <w:lvl w:ilvl="4" w:tplc="10090019" w:tentative="1">
      <w:start w:val="1"/>
      <w:numFmt w:val="lowerLetter"/>
      <w:lvlText w:val="%5."/>
      <w:lvlJc w:val="left"/>
      <w:pPr>
        <w:ind w:left="6120" w:hanging="360"/>
      </w:pPr>
    </w:lvl>
    <w:lvl w:ilvl="5" w:tplc="1009001B" w:tentative="1">
      <w:start w:val="1"/>
      <w:numFmt w:val="lowerRoman"/>
      <w:lvlText w:val="%6."/>
      <w:lvlJc w:val="right"/>
      <w:pPr>
        <w:ind w:left="6840" w:hanging="180"/>
      </w:pPr>
    </w:lvl>
    <w:lvl w:ilvl="6" w:tplc="1009000F" w:tentative="1">
      <w:start w:val="1"/>
      <w:numFmt w:val="decimal"/>
      <w:lvlText w:val="%7."/>
      <w:lvlJc w:val="left"/>
      <w:pPr>
        <w:ind w:left="7560" w:hanging="360"/>
      </w:pPr>
    </w:lvl>
    <w:lvl w:ilvl="7" w:tplc="10090019" w:tentative="1">
      <w:start w:val="1"/>
      <w:numFmt w:val="lowerLetter"/>
      <w:lvlText w:val="%8."/>
      <w:lvlJc w:val="left"/>
      <w:pPr>
        <w:ind w:left="8280" w:hanging="360"/>
      </w:pPr>
    </w:lvl>
    <w:lvl w:ilvl="8" w:tplc="1009001B" w:tentative="1">
      <w:start w:val="1"/>
      <w:numFmt w:val="lowerRoman"/>
      <w:lvlText w:val="%9."/>
      <w:lvlJc w:val="right"/>
      <w:pPr>
        <w:ind w:left="9000" w:hanging="180"/>
      </w:pPr>
    </w:lvl>
  </w:abstractNum>
  <w:abstractNum w:abstractNumId="8">
    <w:nsid w:val="7AB3077B"/>
    <w:multiLevelType w:val="hybridMultilevel"/>
    <w:tmpl w:val="FAC88442"/>
    <w:lvl w:ilvl="0" w:tplc="0C4C3162">
      <w:start w:val="1"/>
      <w:numFmt w:val="lowerLetter"/>
      <w:lvlText w:val="%1)"/>
      <w:lvlJc w:val="left"/>
      <w:pPr>
        <w:ind w:left="3195" w:hanging="360"/>
      </w:pPr>
      <w:rPr>
        <w:rFonts w:hint="default"/>
      </w:rPr>
    </w:lvl>
    <w:lvl w:ilvl="1" w:tplc="10090019" w:tentative="1">
      <w:start w:val="1"/>
      <w:numFmt w:val="lowerLetter"/>
      <w:lvlText w:val="%2."/>
      <w:lvlJc w:val="left"/>
      <w:pPr>
        <w:ind w:left="3915" w:hanging="360"/>
      </w:pPr>
    </w:lvl>
    <w:lvl w:ilvl="2" w:tplc="1009001B" w:tentative="1">
      <w:start w:val="1"/>
      <w:numFmt w:val="lowerRoman"/>
      <w:lvlText w:val="%3."/>
      <w:lvlJc w:val="right"/>
      <w:pPr>
        <w:ind w:left="4635" w:hanging="180"/>
      </w:pPr>
    </w:lvl>
    <w:lvl w:ilvl="3" w:tplc="1009000F" w:tentative="1">
      <w:start w:val="1"/>
      <w:numFmt w:val="decimal"/>
      <w:lvlText w:val="%4."/>
      <w:lvlJc w:val="left"/>
      <w:pPr>
        <w:ind w:left="5355" w:hanging="360"/>
      </w:pPr>
    </w:lvl>
    <w:lvl w:ilvl="4" w:tplc="10090019" w:tentative="1">
      <w:start w:val="1"/>
      <w:numFmt w:val="lowerLetter"/>
      <w:lvlText w:val="%5."/>
      <w:lvlJc w:val="left"/>
      <w:pPr>
        <w:ind w:left="6075" w:hanging="360"/>
      </w:pPr>
    </w:lvl>
    <w:lvl w:ilvl="5" w:tplc="1009001B" w:tentative="1">
      <w:start w:val="1"/>
      <w:numFmt w:val="lowerRoman"/>
      <w:lvlText w:val="%6."/>
      <w:lvlJc w:val="right"/>
      <w:pPr>
        <w:ind w:left="6795" w:hanging="180"/>
      </w:pPr>
    </w:lvl>
    <w:lvl w:ilvl="6" w:tplc="1009000F" w:tentative="1">
      <w:start w:val="1"/>
      <w:numFmt w:val="decimal"/>
      <w:lvlText w:val="%7."/>
      <w:lvlJc w:val="left"/>
      <w:pPr>
        <w:ind w:left="7515" w:hanging="360"/>
      </w:pPr>
    </w:lvl>
    <w:lvl w:ilvl="7" w:tplc="10090019" w:tentative="1">
      <w:start w:val="1"/>
      <w:numFmt w:val="lowerLetter"/>
      <w:lvlText w:val="%8."/>
      <w:lvlJc w:val="left"/>
      <w:pPr>
        <w:ind w:left="8235" w:hanging="360"/>
      </w:pPr>
    </w:lvl>
    <w:lvl w:ilvl="8" w:tplc="1009001B" w:tentative="1">
      <w:start w:val="1"/>
      <w:numFmt w:val="lowerRoman"/>
      <w:lvlText w:val="%9."/>
      <w:lvlJc w:val="right"/>
      <w:pPr>
        <w:ind w:left="8955" w:hanging="180"/>
      </w:pPr>
    </w:lvl>
  </w:abstractNum>
  <w:num w:numId="1">
    <w:abstractNumId w:val="4"/>
  </w:num>
  <w:num w:numId="2">
    <w:abstractNumId w:val="3"/>
  </w:num>
  <w:num w:numId="3">
    <w:abstractNumId w:val="7"/>
  </w:num>
  <w:num w:numId="4">
    <w:abstractNumId w:val="8"/>
  </w:num>
  <w:num w:numId="5">
    <w:abstractNumId w:val="1"/>
  </w:num>
  <w:num w:numId="6">
    <w:abstractNumId w:val="6"/>
  </w:num>
  <w:num w:numId="7">
    <w:abstractNumId w:val="2"/>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1024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6B2"/>
    <w:rsid w:val="00021963"/>
    <w:rsid w:val="000271C3"/>
    <w:rsid w:val="00030DFB"/>
    <w:rsid w:val="00033259"/>
    <w:rsid w:val="000625CB"/>
    <w:rsid w:val="00075383"/>
    <w:rsid w:val="000B1C1C"/>
    <w:rsid w:val="000C5B7F"/>
    <w:rsid w:val="000D1084"/>
    <w:rsid w:val="000E5350"/>
    <w:rsid w:val="000F3287"/>
    <w:rsid w:val="00122CC2"/>
    <w:rsid w:val="0014437C"/>
    <w:rsid w:val="0015012F"/>
    <w:rsid w:val="0016037F"/>
    <w:rsid w:val="00160C69"/>
    <w:rsid w:val="001A0025"/>
    <w:rsid w:val="001A10A1"/>
    <w:rsid w:val="001A5CE3"/>
    <w:rsid w:val="001B383A"/>
    <w:rsid w:val="001B70DF"/>
    <w:rsid w:val="001D1842"/>
    <w:rsid w:val="001D2079"/>
    <w:rsid w:val="001D7E0D"/>
    <w:rsid w:val="002103BC"/>
    <w:rsid w:val="002146B2"/>
    <w:rsid w:val="00222218"/>
    <w:rsid w:val="00244E38"/>
    <w:rsid w:val="002509D0"/>
    <w:rsid w:val="00262DD2"/>
    <w:rsid w:val="00265EDB"/>
    <w:rsid w:val="002718CF"/>
    <w:rsid w:val="002777BB"/>
    <w:rsid w:val="002A31BB"/>
    <w:rsid w:val="002A3209"/>
    <w:rsid w:val="002A6590"/>
    <w:rsid w:val="002C6F08"/>
    <w:rsid w:val="002F7AFD"/>
    <w:rsid w:val="003063C2"/>
    <w:rsid w:val="00310BC0"/>
    <w:rsid w:val="00311126"/>
    <w:rsid w:val="00330150"/>
    <w:rsid w:val="00351245"/>
    <w:rsid w:val="00362822"/>
    <w:rsid w:val="0036411D"/>
    <w:rsid w:val="00371202"/>
    <w:rsid w:val="0037368F"/>
    <w:rsid w:val="00386934"/>
    <w:rsid w:val="003C7064"/>
    <w:rsid w:val="003F3A45"/>
    <w:rsid w:val="004017A2"/>
    <w:rsid w:val="0041168E"/>
    <w:rsid w:val="00416BE3"/>
    <w:rsid w:val="00432C81"/>
    <w:rsid w:val="00440E5B"/>
    <w:rsid w:val="00447885"/>
    <w:rsid w:val="00453363"/>
    <w:rsid w:val="0045641A"/>
    <w:rsid w:val="00460DA8"/>
    <w:rsid w:val="00476EE8"/>
    <w:rsid w:val="004821EF"/>
    <w:rsid w:val="00490666"/>
    <w:rsid w:val="004C03F6"/>
    <w:rsid w:val="004F213D"/>
    <w:rsid w:val="004F2CE6"/>
    <w:rsid w:val="00501969"/>
    <w:rsid w:val="005034BD"/>
    <w:rsid w:val="00503AAD"/>
    <w:rsid w:val="00527C39"/>
    <w:rsid w:val="0053665C"/>
    <w:rsid w:val="005451DD"/>
    <w:rsid w:val="005541A1"/>
    <w:rsid w:val="0058302E"/>
    <w:rsid w:val="00585C32"/>
    <w:rsid w:val="005B4D29"/>
    <w:rsid w:val="005B58A6"/>
    <w:rsid w:val="005C0239"/>
    <w:rsid w:val="005C31F5"/>
    <w:rsid w:val="005C71DD"/>
    <w:rsid w:val="005D48B4"/>
    <w:rsid w:val="006422F7"/>
    <w:rsid w:val="00675134"/>
    <w:rsid w:val="006A1315"/>
    <w:rsid w:val="006E6605"/>
    <w:rsid w:val="00704242"/>
    <w:rsid w:val="00705BE4"/>
    <w:rsid w:val="00705D11"/>
    <w:rsid w:val="007700E6"/>
    <w:rsid w:val="00771233"/>
    <w:rsid w:val="00772A5D"/>
    <w:rsid w:val="00794A88"/>
    <w:rsid w:val="007B0980"/>
    <w:rsid w:val="007C0912"/>
    <w:rsid w:val="007C799F"/>
    <w:rsid w:val="007D16EA"/>
    <w:rsid w:val="007D5E56"/>
    <w:rsid w:val="007E12B6"/>
    <w:rsid w:val="007F3EF4"/>
    <w:rsid w:val="007F50E2"/>
    <w:rsid w:val="00816E1F"/>
    <w:rsid w:val="00817DD0"/>
    <w:rsid w:val="0085248E"/>
    <w:rsid w:val="00854660"/>
    <w:rsid w:val="00876ACB"/>
    <w:rsid w:val="008820DC"/>
    <w:rsid w:val="008B4DCB"/>
    <w:rsid w:val="008B74E5"/>
    <w:rsid w:val="008C1A17"/>
    <w:rsid w:val="008C4DB3"/>
    <w:rsid w:val="008D2E9E"/>
    <w:rsid w:val="008D50D4"/>
    <w:rsid w:val="008E687D"/>
    <w:rsid w:val="009032CB"/>
    <w:rsid w:val="0091032B"/>
    <w:rsid w:val="00933E38"/>
    <w:rsid w:val="00947CCE"/>
    <w:rsid w:val="0095147E"/>
    <w:rsid w:val="009738E2"/>
    <w:rsid w:val="00980E28"/>
    <w:rsid w:val="00985C52"/>
    <w:rsid w:val="009B0F23"/>
    <w:rsid w:val="009C1DAD"/>
    <w:rsid w:val="009C70D1"/>
    <w:rsid w:val="009D21AB"/>
    <w:rsid w:val="009D4F7D"/>
    <w:rsid w:val="009F295A"/>
    <w:rsid w:val="00A00939"/>
    <w:rsid w:val="00A03118"/>
    <w:rsid w:val="00A066E1"/>
    <w:rsid w:val="00A46DD5"/>
    <w:rsid w:val="00A52292"/>
    <w:rsid w:val="00A56DA7"/>
    <w:rsid w:val="00AD46F5"/>
    <w:rsid w:val="00B018A8"/>
    <w:rsid w:val="00B15EA9"/>
    <w:rsid w:val="00B24FA8"/>
    <w:rsid w:val="00B33101"/>
    <w:rsid w:val="00B33E34"/>
    <w:rsid w:val="00B630F6"/>
    <w:rsid w:val="00B729C6"/>
    <w:rsid w:val="00B90193"/>
    <w:rsid w:val="00BA0023"/>
    <w:rsid w:val="00BA3F61"/>
    <w:rsid w:val="00BC0203"/>
    <w:rsid w:val="00BF120A"/>
    <w:rsid w:val="00BF4CC7"/>
    <w:rsid w:val="00BF55E3"/>
    <w:rsid w:val="00C035EF"/>
    <w:rsid w:val="00C07E0A"/>
    <w:rsid w:val="00C11CF2"/>
    <w:rsid w:val="00C170E9"/>
    <w:rsid w:val="00C31B0D"/>
    <w:rsid w:val="00C35009"/>
    <w:rsid w:val="00C60EDE"/>
    <w:rsid w:val="00C623A1"/>
    <w:rsid w:val="00C835E1"/>
    <w:rsid w:val="00C90434"/>
    <w:rsid w:val="00C93508"/>
    <w:rsid w:val="00CB7246"/>
    <w:rsid w:val="00D067A5"/>
    <w:rsid w:val="00D10269"/>
    <w:rsid w:val="00D179A4"/>
    <w:rsid w:val="00D304F2"/>
    <w:rsid w:val="00D31354"/>
    <w:rsid w:val="00D422BE"/>
    <w:rsid w:val="00D53F6D"/>
    <w:rsid w:val="00D64BD5"/>
    <w:rsid w:val="00D67228"/>
    <w:rsid w:val="00D80813"/>
    <w:rsid w:val="00D8575E"/>
    <w:rsid w:val="00D96586"/>
    <w:rsid w:val="00DA7310"/>
    <w:rsid w:val="00DB2E68"/>
    <w:rsid w:val="00DB2F8B"/>
    <w:rsid w:val="00DB5FDB"/>
    <w:rsid w:val="00DC2A79"/>
    <w:rsid w:val="00DC7C4E"/>
    <w:rsid w:val="00DF54A3"/>
    <w:rsid w:val="00E0483C"/>
    <w:rsid w:val="00E05352"/>
    <w:rsid w:val="00E25F72"/>
    <w:rsid w:val="00E407D9"/>
    <w:rsid w:val="00E4287E"/>
    <w:rsid w:val="00E71D5B"/>
    <w:rsid w:val="00E81A67"/>
    <w:rsid w:val="00E90D5B"/>
    <w:rsid w:val="00E916C5"/>
    <w:rsid w:val="00E95B9B"/>
    <w:rsid w:val="00EC6899"/>
    <w:rsid w:val="00ED2D9C"/>
    <w:rsid w:val="00F149A4"/>
    <w:rsid w:val="00F53BA1"/>
    <w:rsid w:val="00F54AEB"/>
    <w:rsid w:val="00F650AD"/>
    <w:rsid w:val="00F67BC5"/>
    <w:rsid w:val="00FA2F8A"/>
    <w:rsid w:val="00FA7078"/>
    <w:rsid w:val="00FB20AC"/>
    <w:rsid w:val="00FD701A"/>
    <w:rsid w:val="00FE189D"/>
    <w:rsid w:val="00FE39E4"/>
    <w:rsid w:val="00FF09F7"/>
    <w:rsid w:val="00FF72C1"/>
    <w:rsid w:val="00FF7E9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D2D9C"/>
    <w:rPr>
      <w:lang w:val="en-US" w:eastAsia="en-US"/>
    </w:rPr>
  </w:style>
  <w:style w:type="paragraph" w:styleId="Heading1">
    <w:name w:val="heading 1"/>
    <w:basedOn w:val="Normal"/>
    <w:next w:val="Normal"/>
    <w:qFormat/>
    <w:rsid w:val="00ED2D9C"/>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ED2D9C"/>
    <w:pPr>
      <w:ind w:left="2880"/>
    </w:pPr>
    <w:rPr>
      <w:sz w:val="24"/>
    </w:rPr>
  </w:style>
  <w:style w:type="paragraph" w:styleId="ListParagraph">
    <w:name w:val="List Paragraph"/>
    <w:basedOn w:val="Normal"/>
    <w:uiPriority w:val="34"/>
    <w:qFormat/>
    <w:rsid w:val="00C90434"/>
    <w:pPr>
      <w:ind w:left="720"/>
      <w:contextualSpacing/>
    </w:pPr>
  </w:style>
  <w:style w:type="paragraph" w:styleId="Header">
    <w:name w:val="header"/>
    <w:basedOn w:val="Normal"/>
    <w:link w:val="HeaderChar"/>
    <w:uiPriority w:val="99"/>
    <w:rsid w:val="00021963"/>
    <w:pPr>
      <w:tabs>
        <w:tab w:val="center" w:pos="4680"/>
        <w:tab w:val="right" w:pos="9360"/>
      </w:tabs>
    </w:pPr>
  </w:style>
  <w:style w:type="character" w:customStyle="1" w:styleId="HeaderChar">
    <w:name w:val="Header Char"/>
    <w:basedOn w:val="DefaultParagraphFont"/>
    <w:link w:val="Header"/>
    <w:uiPriority w:val="99"/>
    <w:rsid w:val="00021963"/>
    <w:rPr>
      <w:lang w:val="en-US" w:eastAsia="en-US"/>
    </w:rPr>
  </w:style>
  <w:style w:type="paragraph" w:styleId="Footer">
    <w:name w:val="footer"/>
    <w:basedOn w:val="Normal"/>
    <w:link w:val="FooterChar"/>
    <w:rsid w:val="00021963"/>
    <w:pPr>
      <w:tabs>
        <w:tab w:val="center" w:pos="4680"/>
        <w:tab w:val="right" w:pos="9360"/>
      </w:tabs>
    </w:pPr>
  </w:style>
  <w:style w:type="character" w:customStyle="1" w:styleId="FooterChar">
    <w:name w:val="Footer Char"/>
    <w:basedOn w:val="DefaultParagraphFont"/>
    <w:link w:val="Footer"/>
    <w:rsid w:val="00021963"/>
    <w:rPr>
      <w:lang w:val="en-US" w:eastAsia="en-US"/>
    </w:rPr>
  </w:style>
  <w:style w:type="paragraph" w:styleId="BalloonText">
    <w:name w:val="Balloon Text"/>
    <w:basedOn w:val="Normal"/>
    <w:link w:val="BalloonTextChar"/>
    <w:rsid w:val="00021963"/>
    <w:rPr>
      <w:rFonts w:ascii="Tahoma" w:hAnsi="Tahoma" w:cs="Tahoma"/>
      <w:sz w:val="16"/>
      <w:szCs w:val="16"/>
    </w:rPr>
  </w:style>
  <w:style w:type="character" w:customStyle="1" w:styleId="BalloonTextChar">
    <w:name w:val="Balloon Text Char"/>
    <w:basedOn w:val="DefaultParagraphFont"/>
    <w:link w:val="BalloonText"/>
    <w:rsid w:val="00021963"/>
    <w:rPr>
      <w:rFonts w:ascii="Tahoma" w:hAnsi="Tahoma" w:cs="Tahoma"/>
      <w:sz w:val="16"/>
      <w:szCs w:val="16"/>
      <w:lang w:val="en-US" w:eastAsia="en-US"/>
    </w:rPr>
  </w:style>
  <w:style w:type="paragraph" w:customStyle="1" w:styleId="Agenda-head">
    <w:name w:val="Agenda - head"/>
    <w:link w:val="Agenda-headCharChar"/>
    <w:rsid w:val="00F67BC5"/>
    <w:pPr>
      <w:tabs>
        <w:tab w:val="left" w:pos="2520"/>
      </w:tabs>
      <w:outlineLvl w:val="0"/>
    </w:pPr>
    <w:rPr>
      <w:rFonts w:ascii="Verdana" w:hAnsi="Verdana"/>
      <w:b/>
      <w:caps/>
      <w:sz w:val="24"/>
      <w:lang w:val="en-US" w:eastAsia="en-US"/>
    </w:rPr>
  </w:style>
  <w:style w:type="character" w:customStyle="1" w:styleId="Agenda-headCharChar">
    <w:name w:val="Agenda - head Char Char"/>
    <w:basedOn w:val="DefaultParagraphFont"/>
    <w:link w:val="Agenda-head"/>
    <w:rsid w:val="00F67BC5"/>
    <w:rPr>
      <w:rFonts w:ascii="Verdana" w:hAnsi="Verdana"/>
      <w:b/>
      <w:caps/>
      <w:sz w:val="24"/>
      <w:lang w:val="en-US" w:eastAsia="en-US"/>
    </w:rPr>
  </w:style>
  <w:style w:type="paragraph" w:styleId="NoSpacing">
    <w:name w:val="No Spacing"/>
    <w:uiPriority w:val="1"/>
    <w:qFormat/>
    <w:rsid w:val="00BF4CC7"/>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D2D9C"/>
    <w:rPr>
      <w:lang w:val="en-US" w:eastAsia="en-US"/>
    </w:rPr>
  </w:style>
  <w:style w:type="paragraph" w:styleId="Heading1">
    <w:name w:val="heading 1"/>
    <w:basedOn w:val="Normal"/>
    <w:next w:val="Normal"/>
    <w:qFormat/>
    <w:rsid w:val="00ED2D9C"/>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ED2D9C"/>
    <w:pPr>
      <w:ind w:left="2880"/>
    </w:pPr>
    <w:rPr>
      <w:sz w:val="24"/>
    </w:rPr>
  </w:style>
  <w:style w:type="paragraph" w:styleId="ListParagraph">
    <w:name w:val="List Paragraph"/>
    <w:basedOn w:val="Normal"/>
    <w:uiPriority w:val="34"/>
    <w:qFormat/>
    <w:rsid w:val="00C90434"/>
    <w:pPr>
      <w:ind w:left="720"/>
      <w:contextualSpacing/>
    </w:pPr>
  </w:style>
  <w:style w:type="paragraph" w:styleId="Header">
    <w:name w:val="header"/>
    <w:basedOn w:val="Normal"/>
    <w:link w:val="HeaderChar"/>
    <w:uiPriority w:val="99"/>
    <w:rsid w:val="00021963"/>
    <w:pPr>
      <w:tabs>
        <w:tab w:val="center" w:pos="4680"/>
        <w:tab w:val="right" w:pos="9360"/>
      </w:tabs>
    </w:pPr>
  </w:style>
  <w:style w:type="character" w:customStyle="1" w:styleId="HeaderChar">
    <w:name w:val="Header Char"/>
    <w:basedOn w:val="DefaultParagraphFont"/>
    <w:link w:val="Header"/>
    <w:uiPriority w:val="99"/>
    <w:rsid w:val="00021963"/>
    <w:rPr>
      <w:lang w:val="en-US" w:eastAsia="en-US"/>
    </w:rPr>
  </w:style>
  <w:style w:type="paragraph" w:styleId="Footer">
    <w:name w:val="footer"/>
    <w:basedOn w:val="Normal"/>
    <w:link w:val="FooterChar"/>
    <w:rsid w:val="00021963"/>
    <w:pPr>
      <w:tabs>
        <w:tab w:val="center" w:pos="4680"/>
        <w:tab w:val="right" w:pos="9360"/>
      </w:tabs>
    </w:pPr>
  </w:style>
  <w:style w:type="character" w:customStyle="1" w:styleId="FooterChar">
    <w:name w:val="Footer Char"/>
    <w:basedOn w:val="DefaultParagraphFont"/>
    <w:link w:val="Footer"/>
    <w:rsid w:val="00021963"/>
    <w:rPr>
      <w:lang w:val="en-US" w:eastAsia="en-US"/>
    </w:rPr>
  </w:style>
  <w:style w:type="paragraph" w:styleId="BalloonText">
    <w:name w:val="Balloon Text"/>
    <w:basedOn w:val="Normal"/>
    <w:link w:val="BalloonTextChar"/>
    <w:rsid w:val="00021963"/>
    <w:rPr>
      <w:rFonts w:ascii="Tahoma" w:hAnsi="Tahoma" w:cs="Tahoma"/>
      <w:sz w:val="16"/>
      <w:szCs w:val="16"/>
    </w:rPr>
  </w:style>
  <w:style w:type="character" w:customStyle="1" w:styleId="BalloonTextChar">
    <w:name w:val="Balloon Text Char"/>
    <w:basedOn w:val="DefaultParagraphFont"/>
    <w:link w:val="BalloonText"/>
    <w:rsid w:val="00021963"/>
    <w:rPr>
      <w:rFonts w:ascii="Tahoma" w:hAnsi="Tahoma" w:cs="Tahoma"/>
      <w:sz w:val="16"/>
      <w:szCs w:val="16"/>
      <w:lang w:val="en-US" w:eastAsia="en-US"/>
    </w:rPr>
  </w:style>
  <w:style w:type="paragraph" w:customStyle="1" w:styleId="Agenda-head">
    <w:name w:val="Agenda - head"/>
    <w:link w:val="Agenda-headCharChar"/>
    <w:rsid w:val="00F67BC5"/>
    <w:pPr>
      <w:tabs>
        <w:tab w:val="left" w:pos="2520"/>
      </w:tabs>
      <w:outlineLvl w:val="0"/>
    </w:pPr>
    <w:rPr>
      <w:rFonts w:ascii="Verdana" w:hAnsi="Verdana"/>
      <w:b/>
      <w:caps/>
      <w:sz w:val="24"/>
      <w:lang w:val="en-US" w:eastAsia="en-US"/>
    </w:rPr>
  </w:style>
  <w:style w:type="character" w:customStyle="1" w:styleId="Agenda-headCharChar">
    <w:name w:val="Agenda - head Char Char"/>
    <w:basedOn w:val="DefaultParagraphFont"/>
    <w:link w:val="Agenda-head"/>
    <w:rsid w:val="00F67BC5"/>
    <w:rPr>
      <w:rFonts w:ascii="Verdana" w:hAnsi="Verdana"/>
      <w:b/>
      <w:caps/>
      <w:sz w:val="24"/>
      <w:lang w:val="en-US" w:eastAsia="en-US"/>
    </w:rPr>
  </w:style>
  <w:style w:type="paragraph" w:styleId="NoSpacing">
    <w:name w:val="No Spacing"/>
    <w:uiPriority w:val="1"/>
    <w:qFormat/>
    <w:rsid w:val="00BF4CC7"/>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AD492142.dotm</Template>
  <TotalTime>272</TotalTime>
  <Pages>4</Pages>
  <Words>957</Words>
  <Characters>5962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The Corporation of the City of Guelph</vt:lpstr>
    </vt:vector>
  </TitlesOfParts>
  <Company>City of Guelph</Company>
  <LinksUpToDate>false</LinksUpToDate>
  <CharactersWithSpaces>6906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Corporation of the City of Guelph</dc:title>
  <dc:creator>Joyce Sweeney</dc:creator>
  <cp:lastModifiedBy>Joyce Sweeney</cp:lastModifiedBy>
  <cp:revision>15</cp:revision>
  <cp:lastPrinted>2014-08-18T13:11:00Z</cp:lastPrinted>
  <dcterms:created xsi:type="dcterms:W3CDTF">2014-08-12T15:06:00Z</dcterms:created>
  <dcterms:modified xsi:type="dcterms:W3CDTF">2015-01-22T15:49:00Z</dcterms:modified>
</cp:coreProperties>
</file>